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280" w:rsidRDefault="00D43280" w:rsidP="00D43280">
      <w:pPr>
        <w:spacing w:after="0" w:line="240" w:lineRule="auto"/>
        <w:jc w:val="center"/>
        <w:rPr>
          <w:rFonts w:ascii="Arial" w:hAnsi="Arial" w:cs="Arial"/>
          <w:b/>
          <w:color w:val="000000"/>
        </w:rPr>
      </w:pPr>
      <w:r w:rsidRPr="00D43280">
        <w:rPr>
          <w:rFonts w:ascii="Arial" w:hAnsi="Arial" w:cs="Arial"/>
          <w:b/>
          <w:color w:val="000000"/>
        </w:rPr>
        <w:t>ADLİ UYGULAMALARDA KULLANILABİLİR STR ANALİZ VE DNA İZOLASYON KİTLERİNİN GELİŞTİRİLMESİ</w:t>
      </w:r>
      <w:r>
        <w:rPr>
          <w:rFonts w:ascii="Arial" w:hAnsi="Arial" w:cs="Arial"/>
          <w:b/>
          <w:color w:val="000000"/>
        </w:rPr>
        <w:t xml:space="preserve"> VALİDASYON İSTERLERİ</w:t>
      </w:r>
    </w:p>
    <w:p w:rsidR="00D43280" w:rsidRDefault="00D43280" w:rsidP="00D43280">
      <w:pPr>
        <w:spacing w:after="0" w:line="240" w:lineRule="auto"/>
        <w:rPr>
          <w:rFonts w:ascii="Arial" w:hAnsi="Arial" w:cs="Arial"/>
          <w:color w:val="000000"/>
        </w:rPr>
      </w:pPr>
    </w:p>
    <w:p w:rsidR="00664266" w:rsidRPr="001E397C" w:rsidRDefault="00664266" w:rsidP="00664266">
      <w:pPr>
        <w:spacing w:after="0" w:line="240" w:lineRule="auto"/>
        <w:ind w:left="708"/>
        <w:rPr>
          <w:rFonts w:ascii="Arial" w:eastAsia="Times New Roman" w:hAnsi="Arial" w:cs="Arial"/>
          <w:b/>
          <w:bCs/>
          <w:color w:val="000000"/>
          <w:lang w:eastAsia="tr-TR"/>
        </w:rPr>
      </w:pPr>
      <w:r w:rsidRPr="001E397C">
        <w:rPr>
          <w:rFonts w:ascii="Arial" w:eastAsia="Times New Roman" w:hAnsi="Arial" w:cs="Arial"/>
          <w:b/>
          <w:bCs/>
          <w:color w:val="000000"/>
          <w:lang w:eastAsia="tr-TR"/>
        </w:rPr>
        <w:t>Çıktı 1) STR Analiz Kiti Validasyon İsterleri</w:t>
      </w:r>
    </w:p>
    <w:p w:rsidR="00664266" w:rsidRPr="001E397C" w:rsidRDefault="00664266" w:rsidP="00664266">
      <w:pPr>
        <w:spacing w:after="0" w:line="240" w:lineRule="auto"/>
        <w:rPr>
          <w:rFonts w:ascii="Arial" w:hAnsi="Arial" w:cs="Arial"/>
          <w:color w:val="000000"/>
        </w:rPr>
      </w:pPr>
      <w:r w:rsidRPr="001E397C">
        <w:rPr>
          <w:rFonts w:ascii="Arial" w:eastAsia="Times New Roman" w:hAnsi="Arial" w:cs="Arial"/>
          <w:bCs/>
          <w:color w:val="000000"/>
          <w:lang w:eastAsia="tr-TR"/>
        </w:rPr>
        <w:tab/>
      </w:r>
    </w:p>
    <w:p w:rsidR="00664266" w:rsidRPr="001E397C" w:rsidRDefault="00664266" w:rsidP="00664266">
      <w:pPr>
        <w:pStyle w:val="ListeParagraf"/>
        <w:numPr>
          <w:ilvl w:val="0"/>
          <w:numId w:val="1"/>
        </w:numPr>
        <w:spacing w:after="0" w:line="240" w:lineRule="auto"/>
        <w:jc w:val="both"/>
      </w:pPr>
      <w:r w:rsidRPr="001E397C">
        <w:t xml:space="preserve">Testler laboratuvarda </w:t>
      </w:r>
      <w:r w:rsidR="001E397C">
        <w:t xml:space="preserve">validasyonu tamamlanmış STR Analiz Kitleri </w:t>
      </w:r>
      <w:r w:rsidRPr="001E397C">
        <w:t>ile karşılaştırmalı olarak yapılacaktır.</w:t>
      </w:r>
    </w:p>
    <w:p w:rsidR="001E397C" w:rsidRPr="001E397C" w:rsidRDefault="001E397C" w:rsidP="001E397C">
      <w:pPr>
        <w:pStyle w:val="ListeParagraf"/>
        <w:numPr>
          <w:ilvl w:val="0"/>
          <w:numId w:val="1"/>
        </w:numPr>
        <w:spacing w:after="0" w:line="240" w:lineRule="auto"/>
        <w:jc w:val="both"/>
      </w:pPr>
      <w:r>
        <w:t xml:space="preserve">Karşılaştırmada kullanılacak kitle, aynı miktar örnekten </w:t>
      </w:r>
      <w:r w:rsidRPr="001E397C">
        <w:t>aynı DNA profilinin en az aynı kalitede elde edilmesi gereklidir.</w:t>
      </w:r>
    </w:p>
    <w:p w:rsidR="001E397C" w:rsidRDefault="001E397C" w:rsidP="001E397C">
      <w:pPr>
        <w:pStyle w:val="ListeParagraf"/>
        <w:numPr>
          <w:ilvl w:val="0"/>
          <w:numId w:val="1"/>
        </w:numPr>
        <w:spacing w:after="0" w:line="240" w:lineRule="auto"/>
        <w:jc w:val="both"/>
      </w:pPr>
      <w:r>
        <w:t>Karşılaştırma</w:t>
      </w:r>
      <w:r w:rsidRPr="001E397C">
        <w:t xml:space="preserve"> çalışması sonuçları kabul görmüş ve ISO 18385 standardına uygun bir STR kiti ile yapılacak olup, elde edilen DNA profili ve elektroferogram kalitesi kontrol grubu ile kıyaslanacaktır. </w:t>
      </w:r>
    </w:p>
    <w:p w:rsidR="00664266" w:rsidRDefault="00664266" w:rsidP="00664266">
      <w:pPr>
        <w:pStyle w:val="ListeParagraf"/>
        <w:numPr>
          <w:ilvl w:val="0"/>
          <w:numId w:val="1"/>
        </w:numPr>
        <w:spacing w:after="0" w:line="240" w:lineRule="auto"/>
        <w:jc w:val="both"/>
      </w:pPr>
      <w:r w:rsidRPr="001E397C">
        <w:t>Validasyon parametreleri tekrarlanabilirlik(repeatability), tekrar üretilebilirlik (reproducibility)</w:t>
      </w:r>
      <w:r w:rsidR="001E397C" w:rsidRPr="001E397C">
        <w:t>,</w:t>
      </w:r>
      <w:r w:rsidRPr="001E397C">
        <w:t xml:space="preserve"> hassasiyet(sensitivity)</w:t>
      </w:r>
      <w:r w:rsidR="001E397C" w:rsidRPr="001E397C">
        <w:t xml:space="preserve">, </w:t>
      </w:r>
      <w:r w:rsidRPr="001E397C">
        <w:t xml:space="preserve"> </w:t>
      </w:r>
      <w:r w:rsidR="001E397C" w:rsidRPr="001E397C">
        <w:t xml:space="preserve">karışık örnek analizi(mixture analysis), pik dengesi(peak balance) ve gen bölgesi stutter oranları(marker spesific stutter ratios) </w:t>
      </w:r>
      <w:r w:rsidRPr="001E397C">
        <w:t>olarak yapılacaktır.</w:t>
      </w:r>
    </w:p>
    <w:p w:rsidR="001E397C" w:rsidRDefault="001E397C" w:rsidP="00664266">
      <w:pPr>
        <w:pStyle w:val="ListeParagraf"/>
        <w:numPr>
          <w:ilvl w:val="0"/>
          <w:numId w:val="1"/>
        </w:numPr>
        <w:spacing w:after="0" w:line="240" w:lineRule="auto"/>
        <w:jc w:val="both"/>
      </w:pPr>
      <w:r>
        <w:t>K</w:t>
      </w:r>
      <w:r w:rsidRPr="001E397C">
        <w:t>arışık örnek analizi(mixture analysis)</w:t>
      </w:r>
      <w:r>
        <w:t xml:space="preserve"> çalışmalarında 1:10, 1:5, 1:3, 1:2 ve 1:1 oranlarındaki karışık örneklerin DNA profillerinden ayrım yapılabilirliği kontrol edilecektir.</w:t>
      </w:r>
    </w:p>
    <w:p w:rsidR="001E397C" w:rsidRDefault="001E397C" w:rsidP="00664266">
      <w:pPr>
        <w:pStyle w:val="ListeParagraf"/>
        <w:numPr>
          <w:ilvl w:val="0"/>
          <w:numId w:val="1"/>
        </w:numPr>
        <w:spacing w:after="0" w:line="240" w:lineRule="auto"/>
        <w:jc w:val="both"/>
      </w:pPr>
      <w:r>
        <w:t>P</w:t>
      </w:r>
      <w:r w:rsidRPr="001E397C">
        <w:t>ik dengesi(peak balance)</w:t>
      </w:r>
      <w:r>
        <w:t xml:space="preserve"> optimum DNA konsantrasyonunda aynı lokusta heterozigot alellerde %80 üzeri olmalıdır. Yine optimum DNA konsantrasyonunda, gen bölgeleri arası P</w:t>
      </w:r>
      <w:r w:rsidRPr="001E397C">
        <w:t>ik dengesi(peak balance)</w:t>
      </w:r>
      <w:r>
        <w:t xml:space="preserve"> en az %60 olmalıdır.</w:t>
      </w:r>
    </w:p>
    <w:p w:rsidR="001E397C" w:rsidRPr="001E397C" w:rsidRDefault="001E397C" w:rsidP="00664266">
      <w:pPr>
        <w:pStyle w:val="ListeParagraf"/>
        <w:numPr>
          <w:ilvl w:val="0"/>
          <w:numId w:val="1"/>
        </w:numPr>
        <w:spacing w:after="0" w:line="240" w:lineRule="auto"/>
        <w:jc w:val="both"/>
      </w:pPr>
      <w:r>
        <w:t>G</w:t>
      </w:r>
      <w:r w:rsidRPr="001E397C">
        <w:t>en bölgesi stutter oranları(marker spesific stutter ratios)</w:t>
      </w:r>
      <w:r>
        <w:t xml:space="preserve"> her bir bölge için %20yi geçmemelidir. G</w:t>
      </w:r>
      <w:r w:rsidRPr="001E397C">
        <w:t>en bölgesi stutter oranları</w:t>
      </w:r>
      <w:r>
        <w:t>nın düşük olması tercih edilmektedir.</w:t>
      </w:r>
    </w:p>
    <w:p w:rsidR="00664266" w:rsidRPr="001E397C" w:rsidRDefault="00664266" w:rsidP="001E397C">
      <w:pPr>
        <w:pStyle w:val="ListeParagraf"/>
        <w:spacing w:after="0" w:line="240" w:lineRule="auto"/>
        <w:ind w:left="1065"/>
        <w:jc w:val="both"/>
      </w:pPr>
    </w:p>
    <w:p w:rsidR="00664266" w:rsidRDefault="00664266" w:rsidP="00D43280">
      <w:pPr>
        <w:spacing w:after="0" w:line="240" w:lineRule="auto"/>
        <w:ind w:left="708"/>
        <w:rPr>
          <w:rFonts w:ascii="Arial" w:eastAsia="Times New Roman" w:hAnsi="Arial" w:cs="Arial"/>
          <w:b/>
          <w:bCs/>
          <w:color w:val="000000"/>
          <w:lang w:eastAsia="tr-TR"/>
        </w:rPr>
      </w:pPr>
    </w:p>
    <w:p w:rsidR="00D43280" w:rsidRPr="00D43280" w:rsidRDefault="00D43280" w:rsidP="00D43280">
      <w:pPr>
        <w:spacing w:after="0" w:line="240" w:lineRule="auto"/>
        <w:ind w:left="708"/>
        <w:rPr>
          <w:rFonts w:ascii="Arial" w:eastAsia="Times New Roman" w:hAnsi="Arial" w:cs="Arial"/>
          <w:b/>
          <w:bCs/>
          <w:color w:val="000000"/>
          <w:lang w:eastAsia="tr-TR"/>
        </w:rPr>
      </w:pPr>
      <w:r w:rsidRPr="00D43280">
        <w:rPr>
          <w:rFonts w:ascii="Arial" w:eastAsia="Times New Roman" w:hAnsi="Arial" w:cs="Arial"/>
          <w:b/>
          <w:bCs/>
          <w:color w:val="000000"/>
          <w:lang w:eastAsia="tr-TR"/>
        </w:rPr>
        <w:t xml:space="preserve">Çıktı </w:t>
      </w:r>
      <w:r>
        <w:rPr>
          <w:rFonts w:ascii="Arial" w:eastAsia="Times New Roman" w:hAnsi="Arial" w:cs="Arial"/>
          <w:b/>
          <w:bCs/>
          <w:color w:val="000000"/>
          <w:lang w:eastAsia="tr-TR"/>
        </w:rPr>
        <w:t>2</w:t>
      </w:r>
      <w:r w:rsidRPr="00D43280">
        <w:rPr>
          <w:rFonts w:ascii="Arial" w:eastAsia="Times New Roman" w:hAnsi="Arial" w:cs="Arial"/>
          <w:b/>
          <w:bCs/>
          <w:color w:val="000000"/>
          <w:lang w:eastAsia="tr-TR"/>
        </w:rPr>
        <w:t xml:space="preserve">) </w:t>
      </w:r>
      <w:r>
        <w:rPr>
          <w:rFonts w:ascii="Arial" w:eastAsia="Times New Roman" w:hAnsi="Arial" w:cs="Arial"/>
          <w:b/>
          <w:bCs/>
          <w:color w:val="000000"/>
          <w:lang w:eastAsia="tr-TR"/>
        </w:rPr>
        <w:t>DNA İzolasyon Kiti</w:t>
      </w:r>
      <w:r w:rsidRPr="00D43280">
        <w:rPr>
          <w:rFonts w:ascii="Arial" w:eastAsia="Times New Roman" w:hAnsi="Arial" w:cs="Arial"/>
          <w:b/>
          <w:bCs/>
          <w:color w:val="000000"/>
          <w:lang w:eastAsia="tr-TR"/>
        </w:rPr>
        <w:t xml:space="preserve"> Validasyon İsterleri</w:t>
      </w:r>
    </w:p>
    <w:p w:rsidR="00D43280" w:rsidRPr="00D43280" w:rsidRDefault="00D43280" w:rsidP="00D43280">
      <w:pPr>
        <w:spacing w:after="0" w:line="240" w:lineRule="auto"/>
        <w:rPr>
          <w:rFonts w:ascii="Arial" w:hAnsi="Arial" w:cs="Arial"/>
          <w:color w:val="000000"/>
        </w:rPr>
      </w:pPr>
      <w:r>
        <w:rPr>
          <w:rFonts w:ascii="Arial" w:eastAsia="Times New Roman" w:hAnsi="Arial" w:cs="Arial"/>
          <w:bCs/>
          <w:color w:val="000000"/>
          <w:lang w:eastAsia="tr-TR"/>
        </w:rPr>
        <w:tab/>
      </w:r>
    </w:p>
    <w:p w:rsidR="00D43280" w:rsidRDefault="00D43280" w:rsidP="001E397C">
      <w:pPr>
        <w:pStyle w:val="ListeParagraf"/>
        <w:numPr>
          <w:ilvl w:val="0"/>
          <w:numId w:val="2"/>
        </w:numPr>
        <w:spacing w:after="0" w:line="240" w:lineRule="auto"/>
        <w:jc w:val="both"/>
      </w:pPr>
      <w:r>
        <w:t>Laboratuvarda normal olarak analizleri yapılan kan, tükürük ve semen gibi farklı hücre tipleri ile test edilecektir. Validasyonun son aşamasında doku, kıl ve epitel hücre ile de çalışma yapılacak olup, testlerin validasyon parametreleri haricinde olumlu olarak sonuçlanması beklenecektir.</w:t>
      </w:r>
    </w:p>
    <w:p w:rsidR="001E397C" w:rsidRDefault="00D43280" w:rsidP="001E397C">
      <w:pPr>
        <w:pStyle w:val="ListeParagraf"/>
        <w:numPr>
          <w:ilvl w:val="0"/>
          <w:numId w:val="2"/>
        </w:numPr>
        <w:spacing w:after="0" w:line="240" w:lineRule="auto"/>
        <w:jc w:val="both"/>
      </w:pPr>
      <w:r>
        <w:t>Hedef hücre tipleri eküvyon çubuk(pamuklu), steril gazlı bez, kot(denim), polyester-viskon karışımı kumaş, polyester-pamuk karışımı kumaş, pamuklu kumaş üzerinde kurutularak hazırlanacaktır.</w:t>
      </w:r>
    </w:p>
    <w:p w:rsidR="00D43280" w:rsidRDefault="00D43280" w:rsidP="001E397C">
      <w:pPr>
        <w:pStyle w:val="ListeParagraf"/>
        <w:numPr>
          <w:ilvl w:val="0"/>
          <w:numId w:val="2"/>
        </w:numPr>
        <w:spacing w:after="0" w:line="240" w:lineRule="auto"/>
        <w:jc w:val="both"/>
      </w:pPr>
      <w:r>
        <w:t xml:space="preserve">Testler laboratuvarda halihazırda kullanılan DNA izolasyon </w:t>
      </w:r>
      <w:r w:rsidR="001E397C">
        <w:t>metotları</w:t>
      </w:r>
      <w:r>
        <w:t xml:space="preserve"> ile </w:t>
      </w:r>
      <w:r w:rsidR="001E397C">
        <w:t xml:space="preserve">aynı elüsyon hacminde </w:t>
      </w:r>
      <w:r>
        <w:t>karşılaştırmalı olarak yapılacaktır.</w:t>
      </w:r>
    </w:p>
    <w:p w:rsidR="00D43280" w:rsidRDefault="001E397C" w:rsidP="001E397C">
      <w:pPr>
        <w:pStyle w:val="ListeParagraf"/>
        <w:numPr>
          <w:ilvl w:val="0"/>
          <w:numId w:val="2"/>
        </w:numPr>
        <w:spacing w:after="0" w:line="240" w:lineRule="auto"/>
        <w:jc w:val="both"/>
      </w:pPr>
      <w:r>
        <w:t xml:space="preserve">Karşılaştırmada kullanılacak </w:t>
      </w:r>
      <w:r w:rsidR="00D43280">
        <w:t>izolasyon yöntemi ile aynı DNA profilinin en az aynı kalitede elde edilmesi gereklidir.</w:t>
      </w:r>
    </w:p>
    <w:p w:rsidR="00D43280" w:rsidRDefault="00D43280" w:rsidP="001E397C">
      <w:pPr>
        <w:pStyle w:val="ListeParagraf"/>
        <w:numPr>
          <w:ilvl w:val="0"/>
          <w:numId w:val="2"/>
        </w:numPr>
        <w:spacing w:after="0" w:line="240" w:lineRule="auto"/>
        <w:jc w:val="both"/>
      </w:pPr>
      <w:r>
        <w:t xml:space="preserve">Validasyon parametreleri tekrarlanabilirlik(repeatability), </w:t>
      </w:r>
      <w:r w:rsidR="001E397C">
        <w:t>yeniden</w:t>
      </w:r>
      <w:r>
        <w:t xml:space="preserve"> üretilebilirlik (reproducibility) ve hassasiyet(sensitivity) olarak yapılacaktır.</w:t>
      </w:r>
    </w:p>
    <w:p w:rsidR="00D43280" w:rsidRDefault="001E397C" w:rsidP="001E397C">
      <w:pPr>
        <w:pStyle w:val="ListeParagraf"/>
        <w:numPr>
          <w:ilvl w:val="0"/>
          <w:numId w:val="2"/>
        </w:numPr>
        <w:spacing w:after="0" w:line="240" w:lineRule="auto"/>
        <w:jc w:val="both"/>
      </w:pPr>
      <w:r>
        <w:t>Karşılaştırma</w:t>
      </w:r>
      <w:r w:rsidR="00D43280">
        <w:t xml:space="preserve"> çalışması sonuçları kabul görmüş ve ISO 18385 standardına uygun bir STR kiti ile yapılacak olup, elde edilen DNA profili ve elektroferogram kalitesi kontrol grubu</w:t>
      </w:r>
      <w:r>
        <w:t>ndaki örneklerin sonuçları</w:t>
      </w:r>
      <w:r w:rsidR="00D43280">
        <w:t xml:space="preserve"> ile kıyaslanacaktır.</w:t>
      </w:r>
    </w:p>
    <w:p w:rsidR="00082E27" w:rsidRDefault="00082E27" w:rsidP="00082E27">
      <w:pPr>
        <w:pStyle w:val="Default"/>
      </w:pPr>
    </w:p>
    <w:p w:rsidR="00082E27" w:rsidRPr="00082E27" w:rsidRDefault="00082E27" w:rsidP="00082E27">
      <w:pPr>
        <w:pStyle w:val="Default"/>
        <w:spacing w:before="180" w:after="300"/>
        <w:ind w:left="580" w:firstLine="129"/>
        <w:jc w:val="both"/>
        <w:rPr>
          <w:rFonts w:eastAsia="Times New Roman"/>
          <w:b/>
          <w:bCs/>
          <w:sz w:val="22"/>
          <w:szCs w:val="22"/>
          <w:lang w:eastAsia="tr-TR"/>
        </w:rPr>
      </w:pPr>
      <w:r w:rsidRPr="00082E27">
        <w:rPr>
          <w:rFonts w:eastAsia="Times New Roman"/>
          <w:b/>
          <w:bCs/>
          <w:sz w:val="22"/>
          <w:szCs w:val="22"/>
          <w:lang w:eastAsia="tr-TR"/>
        </w:rPr>
        <w:t xml:space="preserve">Çıktı 3) DNA İzolasyon Robotu Validasyon İsterleri </w:t>
      </w:r>
    </w:p>
    <w:p w:rsidR="00082E27" w:rsidRDefault="00082E27" w:rsidP="0016567D">
      <w:pPr>
        <w:pStyle w:val="ListeParagraf"/>
        <w:numPr>
          <w:ilvl w:val="0"/>
          <w:numId w:val="3"/>
        </w:numPr>
        <w:spacing w:after="0" w:line="240" w:lineRule="auto"/>
        <w:jc w:val="both"/>
      </w:pPr>
      <w:r w:rsidRPr="00082E27">
        <w:t xml:space="preserve">Laboratuvarda normal olarak analizleri yapılan kan, tükürük ve semen gibi farklı hücre tipleri ile bu proje ile geliştirilen kitin MK'nın bünyesinde bulunan açık sistem DNA </w:t>
      </w:r>
      <w:proofErr w:type="gramStart"/>
      <w:r w:rsidRPr="00082E27">
        <w:t>izolasyon</w:t>
      </w:r>
      <w:proofErr w:type="gramEnd"/>
      <w:r w:rsidRPr="00082E27">
        <w:t xml:space="preserve"> cihazları(Tecan Freedom Evo 150 ve EpMotion 5075M) ile en az aynı verimlilikte ve kalitede saf DNA elde edebilmesi gereklidir.</w:t>
      </w:r>
    </w:p>
    <w:p w:rsidR="0016567D" w:rsidRPr="0016567D" w:rsidRDefault="0016567D" w:rsidP="0016567D">
      <w:pPr>
        <w:pStyle w:val="ListeParagraf"/>
        <w:numPr>
          <w:ilvl w:val="0"/>
          <w:numId w:val="3"/>
        </w:numPr>
        <w:spacing w:after="0" w:line="240" w:lineRule="auto"/>
        <w:jc w:val="both"/>
      </w:pPr>
      <w:proofErr w:type="spellStart"/>
      <w:r w:rsidRPr="0016567D">
        <w:lastRenderedPageBreak/>
        <w:t>Validasyon</w:t>
      </w:r>
      <w:proofErr w:type="spellEnd"/>
      <w:r w:rsidRPr="0016567D">
        <w:t xml:space="preserve"> parametreleri </w:t>
      </w:r>
      <w:proofErr w:type="spellStart"/>
      <w:r w:rsidRPr="0016567D">
        <w:t>tekrarlanabilirlik</w:t>
      </w:r>
      <w:proofErr w:type="spellEnd"/>
      <w:r>
        <w:t xml:space="preserve"> </w:t>
      </w:r>
      <w:r w:rsidRPr="0016567D">
        <w:t>(</w:t>
      </w:r>
      <w:proofErr w:type="spellStart"/>
      <w:r w:rsidRPr="0016567D">
        <w:t>repeatability</w:t>
      </w:r>
      <w:proofErr w:type="spellEnd"/>
      <w:r w:rsidRPr="0016567D">
        <w:t xml:space="preserve">), yeniden </w:t>
      </w:r>
      <w:proofErr w:type="spellStart"/>
      <w:r w:rsidRPr="0016567D">
        <w:t>üretilebilirlik</w:t>
      </w:r>
      <w:proofErr w:type="spellEnd"/>
      <w:r>
        <w:t xml:space="preserve"> </w:t>
      </w:r>
      <w:r w:rsidRPr="0016567D">
        <w:t>(</w:t>
      </w:r>
      <w:proofErr w:type="spellStart"/>
      <w:r w:rsidRPr="0016567D">
        <w:t>reproducibility</w:t>
      </w:r>
      <w:proofErr w:type="spellEnd"/>
      <w:r w:rsidRPr="0016567D">
        <w:t>) ve hassasiyet</w:t>
      </w:r>
      <w:r>
        <w:t xml:space="preserve"> </w:t>
      </w:r>
      <w:r w:rsidRPr="0016567D">
        <w:t>(</w:t>
      </w:r>
      <w:proofErr w:type="spellStart"/>
      <w:r w:rsidRPr="0016567D">
        <w:t>sensitivity</w:t>
      </w:r>
      <w:proofErr w:type="spellEnd"/>
      <w:r w:rsidRPr="0016567D">
        <w:t xml:space="preserve">) </w:t>
      </w:r>
      <w:bookmarkStart w:id="0" w:name="_GoBack"/>
      <w:bookmarkEnd w:id="0"/>
      <w:r w:rsidRPr="0016567D">
        <w:t>olarak yapılacaktır.</w:t>
      </w:r>
    </w:p>
    <w:p w:rsidR="0016567D" w:rsidRPr="0016567D" w:rsidRDefault="0016567D" w:rsidP="0016567D">
      <w:pPr>
        <w:pStyle w:val="ListeParagraf"/>
        <w:spacing w:after="0" w:line="240" w:lineRule="auto"/>
        <w:ind w:left="1069"/>
        <w:jc w:val="both"/>
      </w:pPr>
    </w:p>
    <w:p w:rsidR="0016567D" w:rsidRPr="0016567D" w:rsidRDefault="0016567D" w:rsidP="0016567D">
      <w:pPr>
        <w:pStyle w:val="ListeParagraf"/>
        <w:numPr>
          <w:ilvl w:val="0"/>
          <w:numId w:val="3"/>
        </w:numPr>
        <w:spacing w:after="0" w:line="240" w:lineRule="auto"/>
        <w:jc w:val="both"/>
      </w:pPr>
      <w:r w:rsidRPr="0016567D">
        <w:t xml:space="preserve">Testler laboratuvarda halihazırda kullanılan DNA </w:t>
      </w:r>
      <w:proofErr w:type="gramStart"/>
      <w:r w:rsidRPr="0016567D">
        <w:t>izolasyon</w:t>
      </w:r>
      <w:proofErr w:type="gramEnd"/>
      <w:r w:rsidRPr="0016567D">
        <w:t xml:space="preserve"> metotları ile aynı </w:t>
      </w:r>
      <w:proofErr w:type="spellStart"/>
      <w:r w:rsidRPr="0016567D">
        <w:t>elüsyon</w:t>
      </w:r>
      <w:proofErr w:type="spellEnd"/>
      <w:r w:rsidRPr="0016567D">
        <w:t xml:space="preserve"> hacminde karşılaştırmalı olarak yapılacaktır.</w:t>
      </w:r>
    </w:p>
    <w:p w:rsidR="0016567D" w:rsidRPr="00082E27" w:rsidRDefault="0016567D" w:rsidP="0016567D">
      <w:pPr>
        <w:pStyle w:val="ListeParagraf"/>
        <w:spacing w:after="0" w:line="240" w:lineRule="auto"/>
        <w:ind w:left="1069"/>
        <w:jc w:val="both"/>
      </w:pPr>
    </w:p>
    <w:sectPr w:rsidR="0016567D" w:rsidRPr="00082E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80E96"/>
    <w:multiLevelType w:val="hybridMultilevel"/>
    <w:tmpl w:val="69AA3898"/>
    <w:lvl w:ilvl="0" w:tplc="85D2318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40900F4E"/>
    <w:multiLevelType w:val="hybridMultilevel"/>
    <w:tmpl w:val="2A8EDE10"/>
    <w:lvl w:ilvl="0" w:tplc="2402C9B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6BBA0BFF"/>
    <w:multiLevelType w:val="hybridMultilevel"/>
    <w:tmpl w:val="2A8EDE10"/>
    <w:lvl w:ilvl="0" w:tplc="2402C9B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80"/>
    <w:rsid w:val="00082E27"/>
    <w:rsid w:val="0016567D"/>
    <w:rsid w:val="001E397C"/>
    <w:rsid w:val="00236224"/>
    <w:rsid w:val="00664266"/>
    <w:rsid w:val="006A01D6"/>
    <w:rsid w:val="00740D85"/>
    <w:rsid w:val="00D43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DACB"/>
  <w15:docId w15:val="{BBE349AA-BAEE-4646-91BB-29A77E57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3280"/>
    <w:pPr>
      <w:ind w:left="720"/>
      <w:contextualSpacing/>
    </w:pPr>
  </w:style>
  <w:style w:type="paragraph" w:customStyle="1" w:styleId="Default">
    <w:name w:val="Default"/>
    <w:rsid w:val="00082E27"/>
    <w:pPr>
      <w:autoSpaceDE w:val="0"/>
      <w:autoSpaceDN w:val="0"/>
      <w:adjustRightInd w:val="0"/>
      <w:spacing w:after="0" w:line="240" w:lineRule="auto"/>
    </w:pPr>
    <w:rPr>
      <w:rFonts w:ascii="Arial" w:hAnsi="Arial" w:cs="Arial"/>
      <w:color w:val="000000"/>
      <w:sz w:val="24"/>
      <w:szCs w:val="24"/>
    </w:rPr>
  </w:style>
  <w:style w:type="paragraph" w:styleId="HTMLncedenBiimlendirilmi">
    <w:name w:val="HTML Preformatted"/>
    <w:basedOn w:val="Normal"/>
    <w:link w:val="HTMLncedenBiimlendirilmiChar"/>
    <w:uiPriority w:val="99"/>
    <w:semiHidden/>
    <w:unhideWhenUsed/>
    <w:rsid w:val="0016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16567D"/>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02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481</Words>
  <Characters>2748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LEVENT ZORBEK</dc:creator>
  <cp:lastModifiedBy>Muhammet Furkan AKKOYUNLU</cp:lastModifiedBy>
  <cp:revision>3</cp:revision>
  <dcterms:created xsi:type="dcterms:W3CDTF">2017-08-08T12:11:00Z</dcterms:created>
  <dcterms:modified xsi:type="dcterms:W3CDTF">2017-08-08T12:15:00Z</dcterms:modified>
</cp:coreProperties>
</file>