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BAB" w:rsidRDefault="00DE0E6C">
      <w:pPr>
        <w:keepNext/>
        <w:widowControl w:val="0"/>
        <w:suppressAutoHyphens/>
        <w:spacing w:after="0" w:line="240" w:lineRule="auto"/>
        <w:outlineLvl w:val="0"/>
        <w:rPr>
          <w:rFonts w:ascii="Arial" w:hAnsi="Arial" w:cs="Arial"/>
          <w:b/>
          <w:sz w:val="24"/>
          <w:szCs w:val="24"/>
        </w:rPr>
      </w:pPr>
      <w:r>
        <w:rPr>
          <w:rFonts w:ascii="Arial" w:eastAsia="Times New Roman" w:hAnsi="Arial" w:cs="Arial"/>
          <w:b/>
          <w:bCs/>
          <w:sz w:val="24"/>
          <w:szCs w:val="24"/>
          <w:lang w:eastAsia="ar-SA"/>
        </w:rPr>
        <w:t xml:space="preserve">ARAŞTIRMA PROGRAMI YÖNETİŞİM </w:t>
      </w:r>
      <w:r w:rsidRPr="001A6FC7">
        <w:rPr>
          <w:rFonts w:ascii="Arial" w:eastAsia="Times New Roman" w:hAnsi="Arial" w:cs="Arial"/>
          <w:b/>
          <w:bCs/>
          <w:sz w:val="24"/>
          <w:szCs w:val="24"/>
          <w:lang w:eastAsia="ar-SA"/>
        </w:rPr>
        <w:t xml:space="preserve">MODELİ </w:t>
      </w:r>
      <w:r w:rsidRPr="001A6FC7">
        <w:rPr>
          <w:rFonts w:ascii="Arial" w:eastAsia="Times New Roman" w:hAnsi="Arial" w:cs="Arial"/>
          <w:b/>
          <w:bCs/>
          <w:color w:val="000000"/>
          <w:sz w:val="24"/>
          <w:szCs w:val="24"/>
          <w:lang w:eastAsia="ar-SA"/>
        </w:rPr>
        <w:t>(En Fazla 20 Sayfa)</w:t>
      </w:r>
      <w:r>
        <w:rPr>
          <w:rFonts w:ascii="Arial" w:eastAsia="Times New Roman" w:hAnsi="Arial" w:cs="Arial"/>
          <w:b/>
          <w:bCs/>
          <w:color w:val="000000"/>
          <w:sz w:val="24"/>
          <w:szCs w:val="24"/>
          <w:lang w:eastAsia="ar-SA"/>
        </w:rPr>
        <w:t xml:space="preserve"> </w:t>
      </w:r>
    </w:p>
    <w:p w:rsidR="001A6FC7" w:rsidRDefault="001A6FC7">
      <w:pPr>
        <w:keepNext/>
        <w:widowControl w:val="0"/>
        <w:suppressAutoHyphens/>
        <w:spacing w:after="0" w:line="240" w:lineRule="auto"/>
        <w:outlineLvl w:val="0"/>
        <w:rPr>
          <w:rFonts w:ascii="Arial" w:eastAsia="Times New Roman" w:hAnsi="Arial" w:cs="Arial"/>
          <w:b/>
          <w:bCs/>
          <w:color w:val="1F3864"/>
          <w:sz w:val="18"/>
          <w:szCs w:val="18"/>
          <w:lang w:eastAsia="ar-SA"/>
        </w:rPr>
      </w:pPr>
    </w:p>
    <w:tbl>
      <w:tblPr>
        <w:tblW w:w="9601" w:type="dxa"/>
        <w:tblBorders>
          <w:top w:val="single" w:sz="8" w:space="0" w:color="000000"/>
          <w:left w:val="single" w:sz="8" w:space="0" w:color="000000"/>
        </w:tblBorders>
        <w:tblLook w:val="04A0" w:firstRow="1" w:lastRow="0" w:firstColumn="1" w:lastColumn="0" w:noHBand="0" w:noVBand="1"/>
      </w:tblPr>
      <w:tblGrid>
        <w:gridCol w:w="400"/>
        <w:gridCol w:w="9286"/>
      </w:tblGrid>
      <w:tr w:rsidR="00BC2BAB" w:rsidTr="00754441">
        <w:trPr>
          <w:trHeight w:val="143"/>
        </w:trPr>
        <w:tc>
          <w:tcPr>
            <w:tcW w:w="567" w:type="dxa"/>
            <w:tcBorders>
              <w:top w:val="single" w:sz="8" w:space="0" w:color="000000"/>
              <w:left w:val="single" w:sz="8" w:space="0" w:color="000000"/>
            </w:tcBorders>
            <w:shd w:val="clear" w:color="auto" w:fill="auto"/>
          </w:tcPr>
          <w:p w:rsidR="00BC2BAB" w:rsidRDefault="00DE0E6C">
            <w:pPr>
              <w:widowControl w:val="0"/>
              <w:suppressAutoHyphens/>
              <w:rPr>
                <w:rFonts w:ascii="Arial" w:eastAsia="Times New Roman" w:hAnsi="Arial" w:cs="Arial"/>
                <w:b/>
                <w:bCs/>
                <w:sz w:val="18"/>
                <w:szCs w:val="18"/>
                <w:lang w:eastAsia="ar-SA"/>
              </w:rPr>
            </w:pPr>
            <w:r>
              <w:rPr>
                <w:rFonts w:ascii="Arial" w:eastAsia="Times New Roman" w:hAnsi="Arial" w:cs="Arial"/>
                <w:b/>
                <w:bCs/>
                <w:szCs w:val="18"/>
                <w:lang w:eastAsia="ar-SA"/>
              </w:rPr>
              <w:t xml:space="preserve">1. </w:t>
            </w:r>
          </w:p>
        </w:tc>
        <w:tc>
          <w:tcPr>
            <w:tcW w:w="9033" w:type="dxa"/>
            <w:tcBorders>
              <w:top w:val="single" w:sz="8" w:space="0" w:color="000000"/>
              <w:left w:val="single" w:sz="8" w:space="0" w:color="000000"/>
              <w:bottom w:val="single" w:sz="4" w:space="0" w:color="auto"/>
              <w:right w:val="single" w:sz="8" w:space="0" w:color="000000"/>
            </w:tcBorders>
            <w:shd w:val="clear" w:color="auto" w:fill="auto"/>
          </w:tcPr>
          <w:p w:rsidR="00BC2BAB" w:rsidRDefault="00DE0E6C">
            <w:pPr>
              <w:widowControl w:val="0"/>
              <w:suppressAutoHyphens/>
              <w:rPr>
                <w:rFonts w:ascii="Arial" w:eastAsia="Times New Roman" w:hAnsi="Arial" w:cs="Arial"/>
                <w:b/>
                <w:bCs/>
                <w:szCs w:val="18"/>
                <w:lang w:eastAsia="ar-SA"/>
              </w:rPr>
            </w:pPr>
            <w:r>
              <w:rPr>
                <w:rFonts w:ascii="Arial" w:hAnsi="Arial" w:cs="Arial"/>
                <w:color w:val="000000"/>
              </w:rPr>
              <w:t xml:space="preserve"> </w:t>
            </w:r>
            <w:r>
              <w:rPr>
                <w:rFonts w:ascii="Arial" w:eastAsia="Times New Roman" w:hAnsi="Arial" w:cs="Arial"/>
                <w:b/>
                <w:bCs/>
                <w:szCs w:val="18"/>
                <w:lang w:eastAsia="ar-SA"/>
              </w:rPr>
              <w:t>Araştırma Programı Yönetim Planı</w:t>
            </w:r>
          </w:p>
          <w:p w:rsidR="00BC2BAB" w:rsidRDefault="00DE0E6C">
            <w:pPr>
              <w:numPr>
                <w:ilvl w:val="0"/>
                <w:numId w:val="7"/>
              </w:numPr>
              <w:spacing w:after="0" w:line="360" w:lineRule="auto"/>
              <w:ind w:left="442" w:hanging="357"/>
              <w:jc w:val="both"/>
              <w:rPr>
                <w:rFonts w:ascii="Arial" w:eastAsia="Times New Roman" w:hAnsi="Arial" w:cs="Arial"/>
                <w:bCs/>
                <w:sz w:val="18"/>
                <w:szCs w:val="18"/>
                <w:lang w:eastAsia="ar-SA"/>
              </w:rPr>
            </w:pPr>
            <w:bookmarkStart w:id="0" w:name="_GoBack"/>
            <w:bookmarkEnd w:id="0"/>
            <w:r>
              <w:rPr>
                <w:rFonts w:ascii="Arial" w:eastAsia="Times New Roman" w:hAnsi="Arial" w:cs="Arial"/>
                <w:bCs/>
                <w:sz w:val="18"/>
                <w:szCs w:val="18"/>
                <w:lang w:eastAsia="ar-SA"/>
              </w:rPr>
              <w:t xml:space="preserve">Araştırma Programı Yürütme Grubunun (APYG) karar alma mekanizması, toplanma sıklığı gibi yönetim yapısına ilişkin hususlar açıklanır. </w:t>
            </w:r>
          </w:p>
          <w:p w:rsidR="00BC2BAB" w:rsidRDefault="00DE0E6C">
            <w:pPr>
              <w:numPr>
                <w:ilvl w:val="0"/>
                <w:numId w:val="7"/>
              </w:numPr>
              <w:spacing w:after="0" w:line="360" w:lineRule="auto"/>
              <w:ind w:left="442" w:hanging="357"/>
              <w:jc w:val="both"/>
              <w:rPr>
                <w:rFonts w:ascii="Arial" w:eastAsia="Times New Roman" w:hAnsi="Arial" w:cs="Arial"/>
                <w:bCs/>
                <w:sz w:val="18"/>
                <w:szCs w:val="18"/>
                <w:lang w:eastAsia="ar-SA"/>
              </w:rPr>
            </w:pPr>
            <w:r>
              <w:rPr>
                <w:rFonts w:ascii="Arial" w:eastAsia="Times New Roman" w:hAnsi="Arial" w:cs="Arial"/>
                <w:bCs/>
                <w:sz w:val="18"/>
                <w:szCs w:val="18"/>
                <w:lang w:eastAsia="ar-SA"/>
              </w:rPr>
              <w:t>Proje yönetimine ilişkin kullanılacak profesyonel yazılımın ne olduğu ve platform üyelerinin kullanımı açıklanır.</w:t>
            </w:r>
          </w:p>
          <w:p w:rsidR="00BC2BAB" w:rsidRDefault="00DE0E6C">
            <w:pPr>
              <w:numPr>
                <w:ilvl w:val="0"/>
                <w:numId w:val="7"/>
              </w:numPr>
              <w:spacing w:after="0" w:line="360" w:lineRule="auto"/>
              <w:ind w:left="442" w:hanging="357"/>
              <w:jc w:val="both"/>
              <w:rPr>
                <w:rFonts w:ascii="Arial" w:eastAsia="Times New Roman" w:hAnsi="Arial" w:cs="Arial"/>
                <w:bCs/>
                <w:sz w:val="18"/>
                <w:szCs w:val="18"/>
                <w:lang w:eastAsia="ar-SA"/>
              </w:rPr>
            </w:pPr>
            <w:r>
              <w:rPr>
                <w:rFonts w:ascii="Arial" w:eastAsia="Times New Roman" w:hAnsi="Arial" w:cs="Arial"/>
                <w:bCs/>
                <w:sz w:val="18"/>
                <w:szCs w:val="18"/>
                <w:lang w:eastAsia="ar-SA"/>
              </w:rPr>
              <w:t xml:space="preserve">Araştırma programı kapsamındaki faaliyetlerin öngörülen takvime uygunluğunun nasıl izleneceği açıklanır. </w:t>
            </w:r>
          </w:p>
          <w:p w:rsidR="00BC2BAB" w:rsidRDefault="00DE0E6C">
            <w:pPr>
              <w:numPr>
                <w:ilvl w:val="0"/>
                <w:numId w:val="7"/>
              </w:numPr>
              <w:spacing w:after="0" w:line="360" w:lineRule="auto"/>
              <w:ind w:left="442" w:hanging="357"/>
              <w:jc w:val="both"/>
              <w:rPr>
                <w:rFonts w:ascii="Arial" w:eastAsia="Times New Roman" w:hAnsi="Arial" w:cs="Arial"/>
                <w:bCs/>
                <w:sz w:val="18"/>
                <w:szCs w:val="18"/>
                <w:lang w:eastAsia="ar-SA"/>
              </w:rPr>
            </w:pPr>
            <w:r>
              <w:rPr>
                <w:rFonts w:ascii="Arial" w:eastAsia="Times New Roman" w:hAnsi="Arial" w:cs="Arial"/>
                <w:bCs/>
                <w:sz w:val="18"/>
                <w:szCs w:val="18"/>
                <w:lang w:eastAsia="ar-SA"/>
              </w:rPr>
              <w:t xml:space="preserve">Araştırma programı kapsamında elde edilecek ara ve nihai çıktıların ne şekilde </w:t>
            </w:r>
            <w:proofErr w:type="spellStart"/>
            <w:r>
              <w:rPr>
                <w:rFonts w:ascii="Arial" w:eastAsia="Times New Roman" w:hAnsi="Arial" w:cs="Arial"/>
                <w:bCs/>
                <w:sz w:val="18"/>
                <w:szCs w:val="18"/>
                <w:lang w:eastAsia="ar-SA"/>
              </w:rPr>
              <w:t>dokümante</w:t>
            </w:r>
            <w:proofErr w:type="spellEnd"/>
            <w:r>
              <w:rPr>
                <w:rFonts w:ascii="Arial" w:eastAsia="Times New Roman" w:hAnsi="Arial" w:cs="Arial"/>
                <w:bCs/>
                <w:sz w:val="18"/>
                <w:szCs w:val="18"/>
                <w:lang w:eastAsia="ar-SA"/>
              </w:rPr>
              <w:t xml:space="preserve"> edileceği açıklanır.</w:t>
            </w:r>
          </w:p>
          <w:p w:rsidR="00BC2BAB" w:rsidRDefault="00DE0E6C">
            <w:pPr>
              <w:numPr>
                <w:ilvl w:val="0"/>
                <w:numId w:val="7"/>
              </w:numPr>
              <w:spacing w:after="0" w:line="360" w:lineRule="auto"/>
              <w:ind w:left="442" w:hanging="357"/>
              <w:jc w:val="both"/>
              <w:rPr>
                <w:rFonts w:ascii="Arial" w:eastAsia="Times New Roman" w:hAnsi="Arial" w:cs="Arial"/>
                <w:bCs/>
                <w:sz w:val="18"/>
                <w:szCs w:val="18"/>
                <w:lang w:eastAsia="ar-SA"/>
              </w:rPr>
            </w:pPr>
            <w:r>
              <w:rPr>
                <w:rFonts w:ascii="Arial" w:eastAsia="Times New Roman" w:hAnsi="Arial" w:cs="Arial"/>
                <w:bCs/>
                <w:sz w:val="18"/>
                <w:szCs w:val="18"/>
                <w:lang w:eastAsia="ar-SA"/>
              </w:rPr>
              <w:t>TÜBİTAK’a yapılacak raporlama sistematiği açıklanır.</w:t>
            </w:r>
          </w:p>
          <w:p w:rsidR="00BC2BAB" w:rsidRDefault="00BC2BAB">
            <w:pPr>
              <w:spacing w:after="0" w:line="360" w:lineRule="auto"/>
              <w:ind w:left="442"/>
              <w:jc w:val="both"/>
              <w:rPr>
                <w:rFonts w:ascii="Arial" w:eastAsia="Times New Roman" w:hAnsi="Arial" w:cs="Arial"/>
                <w:bCs/>
                <w:sz w:val="18"/>
                <w:szCs w:val="18"/>
                <w:lang w:eastAsia="ar-SA"/>
              </w:rPr>
            </w:pPr>
          </w:p>
          <w:p w:rsidR="00754441" w:rsidRDefault="00DE0E6C">
            <w:pPr>
              <w:spacing w:line="360" w:lineRule="auto"/>
              <w:jc w:val="both"/>
              <w:rPr>
                <w:rFonts w:ascii="Arial" w:eastAsia="Times New Roman" w:hAnsi="Arial" w:cs="Arial"/>
                <w:b/>
                <w:bCs/>
                <w:sz w:val="18"/>
                <w:szCs w:val="18"/>
                <w:lang w:eastAsia="ar-SA"/>
              </w:rPr>
            </w:pPr>
            <w:r>
              <w:rPr>
                <w:rFonts w:ascii="Arial" w:eastAsia="Times New Roman" w:hAnsi="Arial" w:cs="Arial"/>
                <w:b/>
                <w:bCs/>
                <w:sz w:val="18"/>
                <w:szCs w:val="18"/>
                <w:lang w:eastAsia="ar-SA"/>
              </w:rPr>
              <w:t>Yukarıda belirtilenler dışında programın etkin yönetimine ilişkin hususlar açıklanır.</w:t>
            </w:r>
          </w:p>
        </w:tc>
      </w:tr>
      <w:tr w:rsidR="00BC2BAB" w:rsidTr="00754441">
        <w:trPr>
          <w:trHeight w:val="5396"/>
        </w:trPr>
        <w:tc>
          <w:tcPr>
            <w:tcW w:w="567" w:type="dxa"/>
            <w:tcBorders>
              <w:left w:val="single" w:sz="8" w:space="0" w:color="000000"/>
            </w:tcBorders>
            <w:shd w:val="clear" w:color="auto" w:fill="auto"/>
          </w:tcPr>
          <w:p w:rsidR="00BC2BAB" w:rsidRDefault="00DE0E6C">
            <w:pPr>
              <w:widowControl w:val="0"/>
              <w:suppressAutoHyphens/>
              <w:rPr>
                <w:rFonts w:ascii="Arial" w:eastAsia="Times New Roman" w:hAnsi="Arial" w:cs="Arial"/>
                <w:b/>
                <w:bCs/>
                <w:szCs w:val="18"/>
                <w:lang w:eastAsia="ar-SA"/>
              </w:rPr>
            </w:pPr>
            <w:r>
              <w:rPr>
                <w:rFonts w:ascii="Arial" w:eastAsia="Times New Roman" w:hAnsi="Arial" w:cs="Arial"/>
                <w:b/>
                <w:bCs/>
                <w:szCs w:val="18"/>
                <w:lang w:eastAsia="ar-SA"/>
              </w:rPr>
              <w:t>2.</w:t>
            </w:r>
          </w:p>
        </w:tc>
        <w:tc>
          <w:tcPr>
            <w:tcW w:w="9033" w:type="dxa"/>
            <w:tcBorders>
              <w:top w:val="single" w:sz="4" w:space="0" w:color="auto"/>
              <w:left w:val="single" w:sz="8" w:space="0" w:color="000000"/>
              <w:bottom w:val="single" w:sz="4" w:space="0" w:color="auto"/>
              <w:right w:val="single" w:sz="8" w:space="0" w:color="000000"/>
            </w:tcBorders>
            <w:shd w:val="clear" w:color="auto" w:fill="auto"/>
          </w:tcPr>
          <w:p w:rsidR="00BC2BAB" w:rsidRDefault="00DE0E6C">
            <w:pPr>
              <w:widowControl w:val="0"/>
              <w:suppressAutoHyphens/>
              <w:rPr>
                <w:rFonts w:ascii="Arial" w:hAnsi="Arial" w:cs="Arial"/>
              </w:rPr>
            </w:pPr>
            <w:r>
              <w:rPr>
                <w:rFonts w:ascii="Arial" w:eastAsia="Times New Roman" w:hAnsi="Arial" w:cs="Arial"/>
                <w:b/>
                <w:bCs/>
                <w:szCs w:val="18"/>
                <w:lang w:eastAsia="ar-SA"/>
              </w:rPr>
              <w:t>Araştırma Programı Yönetimi Organizasyon Şeması</w:t>
            </w:r>
          </w:p>
          <w:p w:rsidR="00BC2BAB" w:rsidRDefault="00DE0E6C">
            <w:pPr>
              <w:widowControl w:val="0"/>
              <w:suppressAutoHyphens/>
              <w:spacing w:line="360" w:lineRule="auto"/>
              <w:jc w:val="both"/>
              <w:rPr>
                <w:rFonts w:ascii="Arial" w:hAnsi="Arial" w:cs="Arial"/>
                <w:color w:val="000000"/>
                <w:sz w:val="18"/>
              </w:rPr>
            </w:pPr>
            <w:r>
              <w:rPr>
                <w:rFonts w:ascii="Arial" w:hAnsi="Arial" w:cs="Arial"/>
                <w:color w:val="000000"/>
                <w:sz w:val="18"/>
              </w:rPr>
              <w:t xml:space="preserve">Öngörülen yönetim organizasyon şeması ve yönetişim modeli, aşağıdaki örnek </w:t>
            </w:r>
            <w:proofErr w:type="gramStart"/>
            <w:r>
              <w:rPr>
                <w:rFonts w:ascii="Arial" w:hAnsi="Arial" w:cs="Arial"/>
                <w:color w:val="000000"/>
                <w:sz w:val="18"/>
              </w:rPr>
              <w:t>baz</w:t>
            </w:r>
            <w:proofErr w:type="gramEnd"/>
            <w:r>
              <w:rPr>
                <w:rFonts w:ascii="Arial" w:hAnsi="Arial" w:cs="Arial"/>
                <w:color w:val="000000"/>
                <w:sz w:val="18"/>
              </w:rPr>
              <w:t xml:space="preserve"> alınarak şematik olarak gösterilir. Şema araştırma programının teknik ve idari tüm taraflarını kapsayacak şekilde oluşturulur. Şema gösterimi örnek olup, yüksek teknoloji platformu özelliğine göre geliştirilebilir/ dönüştürülebilir. </w:t>
            </w:r>
          </w:p>
          <w:p w:rsidR="00BC2BAB" w:rsidRDefault="00DE0E6C">
            <w:pPr>
              <w:widowControl w:val="0"/>
              <w:suppressAutoHyphens/>
              <w:spacing w:line="360" w:lineRule="auto"/>
              <w:jc w:val="both"/>
            </w:pPr>
            <w:r>
              <w:object w:dxaOrig="4898" w:dyaOrig="3677">
                <v:shape id="ole_rId9" o:spid="_x0000_i1025" style="width:6in;height:324pt" coordsize="" o:spt="100" adj="0,,0" path="" stroked="f">
                  <v:stroke joinstyle="miter"/>
                  <v:imagedata r:id="rId7" o:title=""/>
                  <v:formulas/>
                  <v:path o:connecttype="segments"/>
                </v:shape>
                <o:OLEObject Type="Embed" ProgID="Photoshop.Image.13" ShapeID="ole_rId9" DrawAspect="Content" ObjectID="_1693379377" r:id="rId8"/>
              </w:object>
            </w:r>
          </w:p>
          <w:p w:rsidR="00BC2BAB" w:rsidRDefault="00DE0E6C">
            <w:pPr>
              <w:widowControl w:val="0"/>
              <w:suppressAutoHyphens/>
              <w:rPr>
                <w:sz w:val="18"/>
              </w:rPr>
            </w:pPr>
            <w:r>
              <w:rPr>
                <w:sz w:val="18"/>
              </w:rPr>
              <w:t>APYÖK: Araştırma Programı Yönetici Kuruluş, APYK: Araştırma Programı Yürütücü Kuruluş, APYÖ: Araştırma Programı Yöneticisi, APY: Araştırma Programı Yürütücüsü, PY: Proje Yürütücüsü</w:t>
            </w:r>
          </w:p>
          <w:p w:rsidR="00BC2BAB" w:rsidRPr="00754441" w:rsidRDefault="00DE0E6C">
            <w:pPr>
              <w:widowControl w:val="0"/>
              <w:suppressAutoHyphens/>
              <w:rPr>
                <w:sz w:val="18"/>
              </w:rPr>
            </w:pPr>
            <w:r>
              <w:rPr>
                <w:noProof/>
                <w:lang w:eastAsia="tr-TR"/>
              </w:rPr>
              <w:lastRenderedPageBreak/>
              <w:drawing>
                <wp:inline distT="0" distB="0" distL="0" distR="0">
                  <wp:extent cx="5759450" cy="2980690"/>
                  <wp:effectExtent l="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pic:cNvPicPr>
                            <a:picLocks noChangeAspect="1" noChangeArrowheads="1"/>
                          </pic:cNvPicPr>
                        </pic:nvPicPr>
                        <pic:blipFill>
                          <a:blip r:embed="rId9"/>
                          <a:srcRect t="14673"/>
                          <a:stretch>
                            <a:fillRect/>
                          </a:stretch>
                        </pic:blipFill>
                        <pic:spPr bwMode="auto">
                          <a:xfrm>
                            <a:off x="0" y="0"/>
                            <a:ext cx="5759450" cy="2980690"/>
                          </a:xfrm>
                          <a:prstGeom prst="rect">
                            <a:avLst/>
                          </a:prstGeom>
                        </pic:spPr>
                      </pic:pic>
                    </a:graphicData>
                  </a:graphic>
                </wp:inline>
              </w:drawing>
            </w:r>
          </w:p>
        </w:tc>
      </w:tr>
      <w:tr w:rsidR="00BC2BAB" w:rsidTr="00754441">
        <w:trPr>
          <w:trHeight w:val="1464"/>
        </w:trPr>
        <w:tc>
          <w:tcPr>
            <w:tcW w:w="567" w:type="dxa"/>
            <w:tcBorders>
              <w:left w:val="single" w:sz="8" w:space="0" w:color="000000"/>
            </w:tcBorders>
            <w:shd w:val="clear" w:color="auto" w:fill="auto"/>
          </w:tcPr>
          <w:p w:rsidR="00BC2BAB" w:rsidRDefault="00DE0E6C">
            <w:pPr>
              <w:widowControl w:val="0"/>
              <w:suppressAutoHyphens/>
              <w:ind w:left="-15"/>
              <w:rPr>
                <w:rFonts w:ascii="Arial" w:eastAsia="Times New Roman" w:hAnsi="Arial" w:cs="Arial"/>
                <w:b/>
                <w:bCs/>
                <w:szCs w:val="18"/>
                <w:lang w:eastAsia="ar-SA"/>
              </w:rPr>
            </w:pPr>
            <w:r>
              <w:rPr>
                <w:rFonts w:ascii="Arial" w:eastAsia="Times New Roman" w:hAnsi="Arial" w:cs="Arial"/>
                <w:b/>
                <w:bCs/>
                <w:szCs w:val="18"/>
                <w:lang w:eastAsia="ar-SA"/>
              </w:rPr>
              <w:lastRenderedPageBreak/>
              <w:t>3.</w:t>
            </w:r>
          </w:p>
        </w:tc>
        <w:tc>
          <w:tcPr>
            <w:tcW w:w="9033" w:type="dxa"/>
            <w:tcBorders>
              <w:top w:val="single" w:sz="4" w:space="0" w:color="auto"/>
              <w:left w:val="single" w:sz="8" w:space="0" w:color="000000"/>
              <w:bottom w:val="single" w:sz="4" w:space="0" w:color="auto"/>
              <w:right w:val="single" w:sz="8" w:space="0" w:color="000000"/>
            </w:tcBorders>
            <w:shd w:val="clear" w:color="auto" w:fill="auto"/>
          </w:tcPr>
          <w:p w:rsidR="00BC2BAB" w:rsidRDefault="00DE0E6C">
            <w:pPr>
              <w:widowControl w:val="0"/>
              <w:suppressAutoHyphens/>
              <w:rPr>
                <w:rFonts w:ascii="Arial" w:eastAsia="Times New Roman" w:hAnsi="Arial" w:cs="Arial"/>
                <w:b/>
                <w:bCs/>
                <w:szCs w:val="18"/>
                <w:lang w:eastAsia="ar-SA"/>
              </w:rPr>
            </w:pPr>
            <w:r>
              <w:rPr>
                <w:rFonts w:ascii="Arial" w:eastAsia="Times New Roman" w:hAnsi="Arial" w:cs="Arial"/>
                <w:b/>
                <w:bCs/>
                <w:szCs w:val="18"/>
                <w:lang w:eastAsia="ar-SA"/>
              </w:rPr>
              <w:t>İletişim Yönetim Planı</w:t>
            </w:r>
          </w:p>
          <w:p w:rsidR="00BC2BAB" w:rsidRDefault="00DE0E6C">
            <w:pPr>
              <w:numPr>
                <w:ilvl w:val="0"/>
                <w:numId w:val="8"/>
              </w:numPr>
              <w:spacing w:after="0" w:line="360" w:lineRule="auto"/>
              <w:ind w:left="301" w:hanging="284"/>
              <w:jc w:val="both"/>
              <w:rPr>
                <w:rFonts w:ascii="Arial" w:hAnsi="Arial" w:cs="Arial"/>
                <w:sz w:val="18"/>
              </w:rPr>
            </w:pPr>
            <w:r>
              <w:rPr>
                <w:rFonts w:ascii="Arial" w:hAnsi="Arial" w:cs="Arial"/>
                <w:sz w:val="18"/>
              </w:rPr>
              <w:t xml:space="preserve">APYÖK ve </w:t>
            </w:r>
            <w:proofErr w:type="spellStart"/>
            <w:r>
              <w:rPr>
                <w:rFonts w:ascii="Arial" w:hAnsi="Arial" w:cs="Arial"/>
                <w:sz w:val="18"/>
              </w:rPr>
              <w:t>APYK’lar</w:t>
            </w:r>
            <w:proofErr w:type="spellEnd"/>
            <w:r>
              <w:rPr>
                <w:rFonts w:ascii="Arial" w:hAnsi="Arial" w:cs="Arial"/>
                <w:sz w:val="18"/>
              </w:rPr>
              <w:t xml:space="preserve"> arası iletişim ve bilgi paylaşım yönetimi açıklanır. </w:t>
            </w:r>
          </w:p>
          <w:p w:rsidR="00BC2BAB" w:rsidRDefault="00DE0E6C">
            <w:pPr>
              <w:numPr>
                <w:ilvl w:val="0"/>
                <w:numId w:val="8"/>
              </w:numPr>
              <w:spacing w:after="0" w:line="360" w:lineRule="auto"/>
              <w:ind w:left="301" w:hanging="284"/>
              <w:jc w:val="both"/>
              <w:rPr>
                <w:rFonts w:ascii="Arial" w:hAnsi="Arial" w:cs="Arial"/>
                <w:sz w:val="18"/>
              </w:rPr>
            </w:pPr>
            <w:r>
              <w:rPr>
                <w:rFonts w:ascii="Arial" w:hAnsi="Arial" w:cs="Arial"/>
                <w:sz w:val="18"/>
              </w:rPr>
              <w:t xml:space="preserve">Program kapsamında görev alan tüm araştırmacıların birbirleriyle iletişimi ve bilgi paylaşımı, paydaşlarla iletişimin nasıl sağlanacağı, karar mercilerine nasıl bilgi akışı sağlanacağı hususları açıklanır. </w:t>
            </w:r>
          </w:p>
          <w:p w:rsidR="00BC2BAB" w:rsidRDefault="00DE0E6C">
            <w:pPr>
              <w:numPr>
                <w:ilvl w:val="0"/>
                <w:numId w:val="8"/>
              </w:numPr>
              <w:spacing w:after="0" w:line="360" w:lineRule="auto"/>
              <w:ind w:left="301" w:hanging="284"/>
              <w:jc w:val="both"/>
              <w:rPr>
                <w:rFonts w:ascii="Arial" w:hAnsi="Arial" w:cs="Arial"/>
                <w:sz w:val="18"/>
              </w:rPr>
            </w:pPr>
            <w:r>
              <w:rPr>
                <w:rFonts w:ascii="Arial" w:hAnsi="Arial" w:cs="Arial"/>
                <w:sz w:val="18"/>
              </w:rPr>
              <w:t>İletişime ve bilgi paylaşımına ilişkin profesyonel yazılım belirtilir.</w:t>
            </w:r>
          </w:p>
          <w:p w:rsidR="00BC2BAB" w:rsidRDefault="00DE0E6C">
            <w:pPr>
              <w:numPr>
                <w:ilvl w:val="0"/>
                <w:numId w:val="8"/>
              </w:numPr>
              <w:spacing w:after="0" w:line="360" w:lineRule="auto"/>
              <w:ind w:left="301" w:hanging="284"/>
              <w:jc w:val="both"/>
              <w:rPr>
                <w:rFonts w:ascii="Arial" w:hAnsi="Arial" w:cs="Arial"/>
                <w:sz w:val="18"/>
              </w:rPr>
            </w:pPr>
            <w:r>
              <w:rPr>
                <w:rFonts w:ascii="Arial" w:hAnsi="Arial" w:cs="Arial"/>
                <w:sz w:val="18"/>
              </w:rPr>
              <w:t xml:space="preserve">İletişimden sorumlu yetkin kişiler belirlenir. </w:t>
            </w:r>
          </w:p>
          <w:p w:rsidR="00BC2BAB" w:rsidRDefault="00BC2BAB">
            <w:pPr>
              <w:spacing w:line="360" w:lineRule="auto"/>
              <w:jc w:val="both"/>
              <w:rPr>
                <w:rFonts w:ascii="Arial" w:eastAsia="Times New Roman" w:hAnsi="Arial" w:cs="Arial"/>
                <w:bCs/>
                <w:color w:val="1F3864"/>
                <w:sz w:val="14"/>
                <w:szCs w:val="18"/>
                <w:lang w:eastAsia="ar-SA"/>
              </w:rPr>
            </w:pPr>
          </w:p>
        </w:tc>
      </w:tr>
      <w:tr w:rsidR="00BC2BAB" w:rsidTr="00754441">
        <w:trPr>
          <w:trHeight w:val="1464"/>
        </w:trPr>
        <w:tc>
          <w:tcPr>
            <w:tcW w:w="567" w:type="dxa"/>
            <w:tcBorders>
              <w:left w:val="single" w:sz="8" w:space="0" w:color="000000"/>
            </w:tcBorders>
            <w:shd w:val="clear" w:color="auto" w:fill="auto"/>
          </w:tcPr>
          <w:p w:rsidR="00BC2BAB" w:rsidRDefault="00DE0E6C">
            <w:pPr>
              <w:widowControl w:val="0"/>
              <w:suppressAutoHyphens/>
              <w:ind w:left="-15"/>
              <w:rPr>
                <w:rFonts w:ascii="Arial" w:eastAsia="Times New Roman" w:hAnsi="Arial" w:cs="Arial"/>
                <w:b/>
                <w:bCs/>
                <w:szCs w:val="18"/>
                <w:lang w:eastAsia="ar-SA"/>
              </w:rPr>
            </w:pPr>
            <w:r>
              <w:rPr>
                <w:rFonts w:ascii="Arial" w:eastAsia="Times New Roman" w:hAnsi="Arial" w:cs="Arial"/>
                <w:b/>
                <w:bCs/>
                <w:szCs w:val="18"/>
                <w:lang w:eastAsia="ar-SA"/>
              </w:rPr>
              <w:t>4.</w:t>
            </w:r>
          </w:p>
        </w:tc>
        <w:tc>
          <w:tcPr>
            <w:tcW w:w="9033" w:type="dxa"/>
            <w:tcBorders>
              <w:top w:val="single" w:sz="4" w:space="0" w:color="auto"/>
              <w:left w:val="single" w:sz="8" w:space="0" w:color="000000"/>
              <w:bottom w:val="single" w:sz="4" w:space="0" w:color="auto"/>
              <w:right w:val="single" w:sz="8" w:space="0" w:color="000000"/>
            </w:tcBorders>
            <w:shd w:val="clear" w:color="auto" w:fill="auto"/>
          </w:tcPr>
          <w:p w:rsidR="00BC2BAB" w:rsidRDefault="00DE0E6C">
            <w:pPr>
              <w:spacing w:line="360" w:lineRule="auto"/>
              <w:jc w:val="both"/>
              <w:rPr>
                <w:rFonts w:ascii="Arial" w:eastAsia="Times New Roman" w:hAnsi="Arial" w:cs="Arial"/>
                <w:b/>
                <w:bCs/>
                <w:szCs w:val="18"/>
                <w:lang w:eastAsia="ar-SA"/>
              </w:rPr>
            </w:pPr>
            <w:r>
              <w:rPr>
                <w:rFonts w:ascii="Arial" w:eastAsia="Times New Roman" w:hAnsi="Arial" w:cs="Arial"/>
                <w:b/>
                <w:bCs/>
                <w:szCs w:val="18"/>
                <w:lang w:eastAsia="ar-SA"/>
              </w:rPr>
              <w:t>Risk Yönetim Planı</w:t>
            </w:r>
          </w:p>
          <w:p w:rsidR="00754441" w:rsidRPr="00754441" w:rsidRDefault="00DE0E6C">
            <w:pPr>
              <w:spacing w:line="360" w:lineRule="auto"/>
              <w:jc w:val="both"/>
              <w:rPr>
                <w:rFonts w:ascii="Arial" w:hAnsi="Arial" w:cs="Arial"/>
                <w:sz w:val="18"/>
              </w:rPr>
            </w:pPr>
            <w:r>
              <w:rPr>
                <w:rFonts w:ascii="Arial" w:hAnsi="Arial" w:cs="Arial"/>
                <w:sz w:val="18"/>
              </w:rPr>
              <w:t>Araştırma programını takvimsel, mali ve teknik açılardan olumsuz etkilemesi muhtemel iç ve dış faktörler belirlenerek olası etkisi ve alınacak önlemler açıklanır. Risklerin yönetiminden sorumlu kişiler belirlenir ve risklerin gerçekleşmesi durumunda izlenecek B planları sunulur.</w:t>
            </w:r>
          </w:p>
        </w:tc>
      </w:tr>
      <w:tr w:rsidR="00BC2BAB" w:rsidTr="00754441">
        <w:trPr>
          <w:trHeight w:val="1464"/>
        </w:trPr>
        <w:tc>
          <w:tcPr>
            <w:tcW w:w="567" w:type="dxa"/>
            <w:tcBorders>
              <w:left w:val="single" w:sz="8" w:space="0" w:color="000000"/>
            </w:tcBorders>
            <w:shd w:val="clear" w:color="auto" w:fill="auto"/>
          </w:tcPr>
          <w:p w:rsidR="00BC2BAB" w:rsidRDefault="00D020D2">
            <w:pPr>
              <w:widowControl w:val="0"/>
              <w:suppressAutoHyphens/>
              <w:ind w:left="-15"/>
              <w:rPr>
                <w:rFonts w:ascii="Arial" w:eastAsia="Times New Roman" w:hAnsi="Arial" w:cs="Arial"/>
                <w:b/>
                <w:bCs/>
                <w:szCs w:val="18"/>
                <w:lang w:eastAsia="ar-SA"/>
              </w:rPr>
            </w:pPr>
            <w:r>
              <w:rPr>
                <w:rFonts w:ascii="Arial" w:eastAsia="Times New Roman" w:hAnsi="Arial" w:cs="Arial"/>
                <w:b/>
                <w:bCs/>
                <w:szCs w:val="18"/>
                <w:lang w:eastAsia="ar-SA"/>
              </w:rPr>
              <w:t>5</w:t>
            </w:r>
            <w:r w:rsidR="00DE0E6C">
              <w:rPr>
                <w:rFonts w:ascii="Arial" w:eastAsia="Times New Roman" w:hAnsi="Arial" w:cs="Arial"/>
                <w:b/>
                <w:bCs/>
                <w:szCs w:val="18"/>
                <w:lang w:eastAsia="ar-SA"/>
              </w:rPr>
              <w:t>.</w:t>
            </w:r>
          </w:p>
        </w:tc>
        <w:tc>
          <w:tcPr>
            <w:tcW w:w="9033" w:type="dxa"/>
            <w:tcBorders>
              <w:top w:val="single" w:sz="4" w:space="0" w:color="auto"/>
              <w:left w:val="single" w:sz="8" w:space="0" w:color="000000"/>
              <w:right w:val="single" w:sz="8" w:space="0" w:color="000000"/>
            </w:tcBorders>
            <w:shd w:val="clear" w:color="auto" w:fill="auto"/>
          </w:tcPr>
          <w:p w:rsidR="00BC2BAB" w:rsidRDefault="00DE0E6C">
            <w:pPr>
              <w:spacing w:line="360" w:lineRule="auto"/>
              <w:jc w:val="both"/>
              <w:rPr>
                <w:rFonts w:ascii="Arial" w:eastAsia="Times New Roman" w:hAnsi="Arial" w:cs="Arial"/>
                <w:b/>
                <w:bCs/>
                <w:szCs w:val="18"/>
                <w:lang w:eastAsia="ar-SA"/>
              </w:rPr>
            </w:pPr>
            <w:r>
              <w:rPr>
                <w:rFonts w:ascii="Arial" w:eastAsia="Times New Roman" w:hAnsi="Arial" w:cs="Arial"/>
                <w:b/>
                <w:bCs/>
                <w:szCs w:val="18"/>
                <w:lang w:eastAsia="ar-SA"/>
              </w:rPr>
              <w:t>Tedarik Yönetim Planı</w:t>
            </w:r>
          </w:p>
          <w:p w:rsidR="00BC2BAB" w:rsidRDefault="00DE0E6C">
            <w:pPr>
              <w:spacing w:line="360" w:lineRule="auto"/>
              <w:jc w:val="both"/>
              <w:rPr>
                <w:rFonts w:ascii="Arial" w:hAnsi="Arial" w:cs="Arial"/>
                <w:sz w:val="18"/>
              </w:rPr>
            </w:pPr>
            <w:r>
              <w:rPr>
                <w:rFonts w:ascii="Arial" w:hAnsi="Arial" w:cs="Arial"/>
                <w:sz w:val="18"/>
              </w:rPr>
              <w:t>Araştırma programının süresi ve bütçesini etkileyebilecek nitelikteki kritik tedarik kalemleri ve bunların yönetimi açıklanır. Tedarik yönetiminden sorumlu kişiler belirlenir.</w:t>
            </w:r>
          </w:p>
        </w:tc>
      </w:tr>
      <w:tr w:rsidR="00BC2BAB">
        <w:trPr>
          <w:trHeight w:val="1464"/>
        </w:trPr>
        <w:tc>
          <w:tcPr>
            <w:tcW w:w="567" w:type="dxa"/>
            <w:tcBorders>
              <w:top w:val="single" w:sz="8" w:space="0" w:color="000000"/>
              <w:left w:val="single" w:sz="8" w:space="0" w:color="000000"/>
              <w:bottom w:val="single" w:sz="8" w:space="0" w:color="000000"/>
            </w:tcBorders>
            <w:shd w:val="clear" w:color="auto" w:fill="auto"/>
          </w:tcPr>
          <w:p w:rsidR="00BC2BAB" w:rsidRDefault="00D020D2">
            <w:pPr>
              <w:widowControl w:val="0"/>
              <w:suppressAutoHyphens/>
              <w:ind w:left="-15"/>
              <w:rPr>
                <w:rFonts w:ascii="Arial" w:eastAsia="Times New Roman" w:hAnsi="Arial" w:cs="Arial"/>
                <w:b/>
                <w:bCs/>
                <w:szCs w:val="18"/>
                <w:lang w:eastAsia="ar-SA"/>
              </w:rPr>
            </w:pPr>
            <w:r>
              <w:rPr>
                <w:rFonts w:ascii="Arial" w:eastAsia="Times New Roman" w:hAnsi="Arial" w:cs="Arial"/>
                <w:b/>
                <w:bCs/>
                <w:szCs w:val="18"/>
                <w:lang w:eastAsia="ar-SA"/>
              </w:rPr>
              <w:t>6.</w:t>
            </w:r>
          </w:p>
        </w:tc>
        <w:tc>
          <w:tcPr>
            <w:tcW w:w="9033" w:type="dxa"/>
            <w:tcBorders>
              <w:top w:val="single" w:sz="8" w:space="0" w:color="000000"/>
              <w:left w:val="single" w:sz="8" w:space="0" w:color="000000"/>
              <w:bottom w:val="single" w:sz="8" w:space="0" w:color="000000"/>
              <w:right w:val="single" w:sz="8" w:space="0" w:color="000000"/>
            </w:tcBorders>
            <w:shd w:val="clear" w:color="auto" w:fill="auto"/>
          </w:tcPr>
          <w:p w:rsidR="00BC2BAB" w:rsidRDefault="00DE0E6C">
            <w:pPr>
              <w:spacing w:line="360" w:lineRule="auto"/>
              <w:jc w:val="both"/>
              <w:rPr>
                <w:rFonts w:ascii="Arial" w:eastAsia="Times New Roman" w:hAnsi="Arial" w:cs="Arial"/>
                <w:b/>
                <w:bCs/>
                <w:szCs w:val="18"/>
                <w:lang w:eastAsia="ar-SA"/>
              </w:rPr>
            </w:pPr>
            <w:r>
              <w:rPr>
                <w:rFonts w:ascii="Arial" w:eastAsia="Times New Roman" w:hAnsi="Arial" w:cs="Arial"/>
                <w:b/>
                <w:bCs/>
                <w:szCs w:val="18"/>
                <w:lang w:eastAsia="ar-SA"/>
              </w:rPr>
              <w:t xml:space="preserve">Fikri ve </w:t>
            </w:r>
            <w:proofErr w:type="spellStart"/>
            <w:r>
              <w:rPr>
                <w:rFonts w:ascii="Arial" w:eastAsia="Times New Roman" w:hAnsi="Arial" w:cs="Arial"/>
                <w:b/>
                <w:bCs/>
                <w:szCs w:val="18"/>
                <w:lang w:eastAsia="ar-SA"/>
              </w:rPr>
              <w:t>Sinai</w:t>
            </w:r>
            <w:proofErr w:type="spellEnd"/>
            <w:r>
              <w:rPr>
                <w:rFonts w:ascii="Arial" w:eastAsia="Times New Roman" w:hAnsi="Arial" w:cs="Arial"/>
                <w:b/>
                <w:bCs/>
                <w:szCs w:val="18"/>
                <w:lang w:eastAsia="ar-SA"/>
              </w:rPr>
              <w:t xml:space="preserve"> Mülkiyet Hakları (FSMH) Yönetim Planı</w:t>
            </w:r>
          </w:p>
          <w:p w:rsidR="00BC2BAB" w:rsidRDefault="00DE0E6C">
            <w:pPr>
              <w:spacing w:line="360" w:lineRule="auto"/>
              <w:jc w:val="both"/>
              <w:rPr>
                <w:rFonts w:ascii="Arial" w:hAnsi="Arial" w:cs="Arial"/>
                <w:sz w:val="18"/>
              </w:rPr>
            </w:pPr>
            <w:r>
              <w:rPr>
                <w:rFonts w:ascii="Arial" w:hAnsi="Arial" w:cs="Arial"/>
                <w:sz w:val="18"/>
              </w:rPr>
              <w:t xml:space="preserve">Araştırma programı kapsamında ortaya çıkacak </w:t>
            </w:r>
            <w:proofErr w:type="spellStart"/>
            <w:r>
              <w:rPr>
                <w:rFonts w:ascii="Arial" w:hAnsi="Arial" w:cs="Arial"/>
                <w:sz w:val="18"/>
              </w:rPr>
              <w:t>FSMH’nın</w:t>
            </w:r>
            <w:proofErr w:type="spellEnd"/>
            <w:r>
              <w:rPr>
                <w:rFonts w:ascii="Arial" w:hAnsi="Arial" w:cs="Arial"/>
                <w:sz w:val="18"/>
              </w:rPr>
              <w:t xml:space="preserve"> yönetimine ilişkin plan açıklanır ve FSMH yönetiminden sorumlu kişiler belirlenir.</w:t>
            </w:r>
          </w:p>
          <w:p w:rsidR="00BC2BAB" w:rsidRDefault="00BC2BAB">
            <w:pPr>
              <w:spacing w:line="360" w:lineRule="auto"/>
              <w:jc w:val="both"/>
              <w:rPr>
                <w:rFonts w:ascii="Arial" w:eastAsia="Times New Roman" w:hAnsi="Arial" w:cs="Arial"/>
                <w:b/>
                <w:bCs/>
                <w:szCs w:val="18"/>
                <w:lang w:eastAsia="ar-SA"/>
              </w:rPr>
            </w:pPr>
          </w:p>
        </w:tc>
      </w:tr>
    </w:tbl>
    <w:p w:rsidR="00BC2BAB" w:rsidRDefault="00BC2BAB"/>
    <w:sectPr w:rsidR="00BC2BAB">
      <w:headerReference w:type="default" r:id="rId10"/>
      <w:footerReference w:type="defaul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82" w:rsidRDefault="00003D82">
      <w:pPr>
        <w:spacing w:after="0" w:line="240" w:lineRule="auto"/>
      </w:pPr>
      <w:r>
        <w:separator/>
      </w:r>
    </w:p>
  </w:endnote>
  <w:endnote w:type="continuationSeparator" w:id="0">
    <w:p w:rsidR="00003D82" w:rsidRDefault="0000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Unicode MS">
    <w:panose1 w:val="020B0604020202020204"/>
    <w:charset w:val="01"/>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6C" w:rsidRDefault="00DE0E6C">
    <w:pPr>
      <w:pStyle w:val="AltBilgi"/>
      <w:pBdr>
        <w:top w:val="thinThickSmallGap" w:sz="24" w:space="1" w:color="622423"/>
      </w:pBdr>
      <w:tabs>
        <w:tab w:val="clear" w:pos="4536"/>
        <w:tab w:val="clear" w:pos="9072"/>
        <w:tab w:val="right" w:pos="9404"/>
      </w:tabs>
    </w:pPr>
    <w:r>
      <w:rPr>
        <w:rFonts w:ascii="Arial" w:eastAsia="Times New Roman" w:hAnsi="Arial" w:cs="Arial"/>
        <w:sz w:val="16"/>
        <w:szCs w:val="16"/>
      </w:rPr>
      <w:tab/>
      <w:t xml:space="preserve">Sayfa </w:t>
    </w:r>
    <w:r>
      <w:rPr>
        <w:rFonts w:ascii="Arial" w:eastAsia="Times New Roman" w:hAnsi="Arial" w:cs="Arial"/>
        <w:sz w:val="16"/>
        <w:szCs w:val="16"/>
      </w:rPr>
      <w:fldChar w:fldCharType="begin"/>
    </w:r>
    <w:r>
      <w:rPr>
        <w:rFonts w:ascii="Arial" w:eastAsia="Times New Roman" w:hAnsi="Arial" w:cs="Arial"/>
        <w:sz w:val="16"/>
        <w:szCs w:val="16"/>
      </w:rPr>
      <w:instrText>PAGE</w:instrText>
    </w:r>
    <w:r>
      <w:rPr>
        <w:rFonts w:ascii="Arial" w:eastAsia="Times New Roman" w:hAnsi="Arial" w:cs="Arial"/>
        <w:sz w:val="16"/>
        <w:szCs w:val="16"/>
      </w:rPr>
      <w:fldChar w:fldCharType="separate"/>
    </w:r>
    <w:r w:rsidR="005C7256">
      <w:rPr>
        <w:rFonts w:ascii="Arial" w:eastAsia="Times New Roman" w:hAnsi="Arial" w:cs="Arial"/>
        <w:noProof/>
        <w:sz w:val="16"/>
        <w:szCs w:val="16"/>
      </w:rPr>
      <w:t>2</w:t>
    </w:r>
    <w:r>
      <w:rPr>
        <w:rFonts w:ascii="Arial" w:eastAsia="Times New Roman" w:hAnsi="Arial" w:cs="Arial"/>
        <w:sz w:val="16"/>
        <w:szCs w:val="16"/>
      </w:rPr>
      <w:fldChar w:fldCharType="end"/>
    </w:r>
  </w:p>
  <w:p w:rsidR="00DE0E6C" w:rsidRDefault="00DE0E6C">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82" w:rsidRDefault="00003D82">
      <w:pPr>
        <w:spacing w:after="0" w:line="240" w:lineRule="auto"/>
      </w:pPr>
      <w:r>
        <w:separator/>
      </w:r>
    </w:p>
  </w:footnote>
  <w:footnote w:type="continuationSeparator" w:id="0">
    <w:p w:rsidR="00003D82" w:rsidRDefault="00003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6C" w:rsidRDefault="00DE0E6C">
    <w:pPr>
      <w:pStyle w:val="stBilgi"/>
    </w:pPr>
    <w:r>
      <w:rPr>
        <w:sz w:val="20"/>
      </w:rPr>
      <w:tab/>
    </w:r>
    <w:r>
      <w:rPr>
        <w:sz w:val="20"/>
      </w:rPr>
      <w:tab/>
    </w:r>
  </w:p>
  <w:p w:rsidR="00DE0E6C" w:rsidRDefault="00DE0E6C">
    <w:pPr>
      <w:pStyle w:val="stBilgi"/>
    </w:pPr>
    <w:r>
      <w:rPr>
        <w:sz w:val="20"/>
      </w:rPr>
      <w:t>Başvuru Formu</w:t>
    </w:r>
    <w:r>
      <w:rPr>
        <w:sz w:val="20"/>
      </w:rPr>
      <w:tab/>
    </w:r>
    <w:r>
      <w:rPr>
        <w:sz w:val="20"/>
      </w:rPr>
      <w:tab/>
      <w:t xml:space="preserve">  &lt; Program No &gt;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0175"/>
    <w:multiLevelType w:val="multilevel"/>
    <w:tmpl w:val="4D949018"/>
    <w:lvl w:ilvl="0">
      <w:start w:val="6"/>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F71646"/>
    <w:multiLevelType w:val="multilevel"/>
    <w:tmpl w:val="700AC95E"/>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5E295F"/>
    <w:multiLevelType w:val="multilevel"/>
    <w:tmpl w:val="9716D43A"/>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395245"/>
    <w:multiLevelType w:val="multilevel"/>
    <w:tmpl w:val="CD2C965E"/>
    <w:lvl w:ilvl="0">
      <w:start w:val="1"/>
      <w:numFmt w:val="decimal"/>
      <w:lvlText w:val="%1.7"/>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2F740A"/>
    <w:multiLevelType w:val="multilevel"/>
    <w:tmpl w:val="C88E788C"/>
    <w:lvl w:ilvl="0">
      <w:start w:val="6"/>
      <w:numFmt w:val="decimal"/>
      <w:pStyle w:val="Balk1"/>
      <w:lvlText w:val="%1"/>
      <w:lvlJc w:val="left"/>
      <w:pPr>
        <w:ind w:left="432" w:hanging="432"/>
      </w:pPr>
    </w:lvl>
    <w:lvl w:ilvl="1">
      <w:start w:val="1"/>
      <w:numFmt w:val="decimal"/>
      <w:pStyle w:val="Balk2"/>
      <w:lvlText w:val="%1.%2"/>
      <w:lvlJc w:val="left"/>
      <w:pPr>
        <w:ind w:left="576" w:hanging="576"/>
      </w:pPr>
      <w:rPr>
        <w:color w:val="auto"/>
        <w:sz w:val="22"/>
      </w:rPr>
    </w:lvl>
    <w:lvl w:ilvl="2">
      <w:start w:val="1"/>
      <w:numFmt w:val="decimal"/>
      <w:pStyle w:val="Balk3"/>
      <w:lvlText w:val="%1.%2.%3"/>
      <w:lvlJc w:val="left"/>
      <w:pPr>
        <w:ind w:left="720" w:hanging="720"/>
      </w:pPr>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2063239A"/>
    <w:multiLevelType w:val="multilevel"/>
    <w:tmpl w:val="25D24A12"/>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C376FA7"/>
    <w:multiLevelType w:val="multilevel"/>
    <w:tmpl w:val="2F704220"/>
    <w:lvl w:ilvl="0">
      <w:start w:val="4"/>
      <w:numFmt w:val="decimal"/>
      <w:lvlText w:val="%1."/>
      <w:lvlJc w:val="left"/>
      <w:pPr>
        <w:ind w:left="360" w:hanging="360"/>
      </w:pPr>
    </w:lvl>
    <w:lvl w:ilvl="1">
      <w:start w:val="1"/>
      <w:numFmt w:val="decimal"/>
      <w:lvlText w:val="%1.%2."/>
      <w:lvlJc w:val="left"/>
      <w:pPr>
        <w:ind w:left="862" w:hanging="720"/>
      </w:pPr>
      <w:rPr>
        <w:rFonts w:cs="Arial"/>
        <w:position w:val="0"/>
        <w:sz w:val="22"/>
        <w:vertAlign w:val="baseline"/>
      </w:rPr>
    </w:lvl>
    <w:lvl w:ilvl="2">
      <w:start w:val="1"/>
      <w:numFmt w:val="decimal"/>
      <w:lvlText w:val="%1.%2.%3."/>
      <w:lvlJc w:val="left"/>
      <w:pPr>
        <w:ind w:left="1080" w:hanging="720"/>
      </w:pPr>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7" w15:restartNumberingAfterBreak="0">
    <w:nsid w:val="34414EAC"/>
    <w:multiLevelType w:val="multilevel"/>
    <w:tmpl w:val="DCBEF5D2"/>
    <w:lvl w:ilvl="0">
      <w:start w:val="1"/>
      <w:numFmt w:val="decimal"/>
      <w:lvlText w:val="%1."/>
      <w:lvlJc w:val="left"/>
      <w:pPr>
        <w:ind w:left="360" w:hanging="360"/>
      </w:pPr>
    </w:lvl>
    <w:lvl w:ilvl="1">
      <w:start w:val="1"/>
      <w:numFmt w:val="decimal"/>
      <w:lvlText w:val="%1.%2."/>
      <w:lvlJc w:val="left"/>
      <w:pPr>
        <w:ind w:left="862" w:hanging="720"/>
      </w:pPr>
      <w:rPr>
        <w:rFonts w:cs="Arial"/>
        <w:position w:val="0"/>
        <w:sz w:val="22"/>
        <w:vertAlign w:val="baseline"/>
      </w:rPr>
    </w:lvl>
    <w:lvl w:ilvl="2">
      <w:start w:val="1"/>
      <w:numFmt w:val="decimal"/>
      <w:lvlText w:val="%1.%2.%3."/>
      <w:lvlJc w:val="left"/>
      <w:pPr>
        <w:ind w:left="1080" w:hanging="720"/>
      </w:pPr>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8" w15:restartNumberingAfterBreak="0">
    <w:nsid w:val="36727761"/>
    <w:multiLevelType w:val="multilevel"/>
    <w:tmpl w:val="18AA8C64"/>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76D1BD4"/>
    <w:multiLevelType w:val="multilevel"/>
    <w:tmpl w:val="ADA41784"/>
    <w:lvl w:ilvl="0">
      <w:start w:val="6"/>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40101"/>
    <w:multiLevelType w:val="multilevel"/>
    <w:tmpl w:val="4F5A9442"/>
    <w:lvl w:ilvl="0">
      <w:start w:val="7"/>
      <w:numFmt w:val="decimal"/>
      <w:lvlText w:val="%1"/>
      <w:lvlJc w:val="left"/>
      <w:pPr>
        <w:ind w:left="432" w:hanging="432"/>
      </w:pPr>
    </w:lvl>
    <w:lvl w:ilvl="1">
      <w:start w:val="1"/>
      <w:numFmt w:val="decimal"/>
      <w:lvlText w:val="%1.%2"/>
      <w:lvlJc w:val="left"/>
      <w:pPr>
        <w:ind w:left="576" w:hanging="576"/>
      </w:pPr>
      <w:rPr>
        <w:color w:val="auto"/>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C6F5602"/>
    <w:multiLevelType w:val="multilevel"/>
    <w:tmpl w:val="8D0EE1B2"/>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D377F28"/>
    <w:multiLevelType w:val="multilevel"/>
    <w:tmpl w:val="EB1C349A"/>
    <w:lvl w:ilvl="0">
      <w:start w:val="1"/>
      <w:numFmt w:val="decimal"/>
      <w:lvlText w:val="%1"/>
      <w:lvlJc w:val="left"/>
      <w:pPr>
        <w:ind w:left="432" w:hanging="432"/>
      </w:pPr>
    </w:lvl>
    <w:lvl w:ilvl="1">
      <w:start w:val="1"/>
      <w:numFmt w:val="decimal"/>
      <w:lvlText w:val="%1.%2"/>
      <w:lvlJc w:val="left"/>
      <w:pPr>
        <w:ind w:left="576" w:hanging="576"/>
      </w:pPr>
      <w:rPr>
        <w:color w:val="auto"/>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FFB0EE0"/>
    <w:multiLevelType w:val="multilevel"/>
    <w:tmpl w:val="B2E204BE"/>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2"/>
  </w:num>
  <w:num w:numId="3">
    <w:abstractNumId w:val="7"/>
  </w:num>
  <w:num w:numId="4">
    <w:abstractNumId w:val="13"/>
  </w:num>
  <w:num w:numId="5">
    <w:abstractNumId w:val="8"/>
  </w:num>
  <w:num w:numId="6">
    <w:abstractNumId w:val="6"/>
  </w:num>
  <w:num w:numId="7">
    <w:abstractNumId w:val="2"/>
  </w:num>
  <w:num w:numId="8">
    <w:abstractNumId w:val="5"/>
  </w:num>
  <w:num w:numId="9">
    <w:abstractNumId w:val="1"/>
  </w:num>
  <w:num w:numId="10">
    <w:abstractNumId w:val="11"/>
  </w:num>
  <w:num w:numId="11">
    <w:abstractNumId w:val="3"/>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AB"/>
    <w:rsid w:val="00003D82"/>
    <w:rsid w:val="00101AE4"/>
    <w:rsid w:val="001A6FC7"/>
    <w:rsid w:val="00211DFD"/>
    <w:rsid w:val="002977D2"/>
    <w:rsid w:val="0037451A"/>
    <w:rsid w:val="003D39E1"/>
    <w:rsid w:val="00447905"/>
    <w:rsid w:val="005C7256"/>
    <w:rsid w:val="00754441"/>
    <w:rsid w:val="00BC2BAB"/>
    <w:rsid w:val="00CB1632"/>
    <w:rsid w:val="00D020D2"/>
    <w:rsid w:val="00DE0E6C"/>
    <w:rsid w:val="00E3467C"/>
    <w:rsid w:val="00F129A9"/>
    <w:rsid w:val="00F61E7A"/>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EFA7A8"/>
  <w15:docId w15:val="{B8530D5F-22F1-40AF-A09C-1C474F8D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41"/>
    <w:pPr>
      <w:spacing w:after="200" w:line="276" w:lineRule="auto"/>
    </w:pPr>
    <w:rPr>
      <w:rFonts w:cs="Times New Roman"/>
      <w:sz w:val="22"/>
    </w:rPr>
  </w:style>
  <w:style w:type="paragraph" w:styleId="Balk1">
    <w:name w:val="heading 1"/>
    <w:basedOn w:val="Normal"/>
    <w:next w:val="Normal"/>
    <w:link w:val="Balk1Char"/>
    <w:uiPriority w:val="99"/>
    <w:qFormat/>
    <w:rsid w:val="008B2941"/>
    <w:pPr>
      <w:keepNext/>
      <w:keepLines/>
      <w:numPr>
        <w:numId w:val="1"/>
      </w:numPr>
      <w:spacing w:before="360" w:after="0"/>
      <w:outlineLvl w:val="0"/>
    </w:pPr>
    <w:rPr>
      <w:rFonts w:ascii="Arial" w:eastAsia="Times New Roman" w:hAnsi="Arial"/>
      <w:b/>
      <w:bCs/>
      <w:sz w:val="28"/>
      <w:szCs w:val="28"/>
    </w:rPr>
  </w:style>
  <w:style w:type="paragraph" w:styleId="Balk2">
    <w:name w:val="heading 2"/>
    <w:basedOn w:val="Normal"/>
    <w:next w:val="Normal"/>
    <w:link w:val="Balk2Char"/>
    <w:uiPriority w:val="9"/>
    <w:unhideWhenUsed/>
    <w:qFormat/>
    <w:rsid w:val="008B2941"/>
    <w:pPr>
      <w:keepNext/>
      <w:keepLines/>
      <w:numPr>
        <w:ilvl w:val="1"/>
        <w:numId w:val="1"/>
      </w:numPr>
      <w:spacing w:after="0"/>
      <w:outlineLvl w:val="1"/>
    </w:pPr>
    <w:rPr>
      <w:rFonts w:ascii="Arial" w:eastAsia="Times New Roman" w:hAnsi="Arial"/>
      <w:b/>
      <w:bCs/>
      <w:sz w:val="26"/>
      <w:szCs w:val="26"/>
    </w:rPr>
  </w:style>
  <w:style w:type="paragraph" w:styleId="Balk3">
    <w:name w:val="heading 3"/>
    <w:basedOn w:val="Normal"/>
    <w:next w:val="Normal"/>
    <w:link w:val="Balk3Char"/>
    <w:uiPriority w:val="9"/>
    <w:unhideWhenUsed/>
    <w:qFormat/>
    <w:rsid w:val="008B2941"/>
    <w:pPr>
      <w:keepNext/>
      <w:keepLines/>
      <w:numPr>
        <w:ilvl w:val="2"/>
        <w:numId w:val="1"/>
      </w:numPr>
      <w:spacing w:before="80" w:after="0"/>
      <w:outlineLvl w:val="2"/>
    </w:pPr>
    <w:rPr>
      <w:rFonts w:ascii="Arial" w:eastAsia="Times New Roman" w:hAnsi="Arial"/>
      <w:b/>
      <w:bCs/>
    </w:rPr>
  </w:style>
  <w:style w:type="paragraph" w:styleId="Balk4">
    <w:name w:val="heading 4"/>
    <w:basedOn w:val="Normal"/>
    <w:next w:val="Normal"/>
    <w:link w:val="Balk4Char"/>
    <w:uiPriority w:val="9"/>
    <w:unhideWhenUsed/>
    <w:qFormat/>
    <w:rsid w:val="008B2941"/>
    <w:pPr>
      <w:keepNext/>
      <w:keepLines/>
      <w:numPr>
        <w:ilvl w:val="3"/>
        <w:numId w:val="1"/>
      </w:numPr>
      <w:spacing w:before="200" w:after="0"/>
      <w:outlineLvl w:val="3"/>
    </w:pPr>
    <w:rPr>
      <w:rFonts w:ascii="Cambria" w:eastAsia="Times New Roman" w:hAnsi="Cambria"/>
      <w:b/>
      <w:bCs/>
      <w:i/>
      <w:iCs/>
      <w:color w:val="4F81BD"/>
    </w:rPr>
  </w:style>
  <w:style w:type="paragraph" w:styleId="Balk5">
    <w:name w:val="heading 5"/>
    <w:basedOn w:val="Normal"/>
    <w:next w:val="Normal"/>
    <w:link w:val="Balk5Char"/>
    <w:uiPriority w:val="9"/>
    <w:semiHidden/>
    <w:unhideWhenUsed/>
    <w:qFormat/>
    <w:rsid w:val="008B2941"/>
    <w:pPr>
      <w:keepNext/>
      <w:keepLines/>
      <w:numPr>
        <w:ilvl w:val="4"/>
        <w:numId w:val="1"/>
      </w:numPr>
      <w:spacing w:before="200" w:after="0"/>
      <w:outlineLvl w:val="4"/>
    </w:pPr>
    <w:rPr>
      <w:rFonts w:ascii="Cambria" w:eastAsia="Times New Roman" w:hAnsi="Cambria"/>
      <w:color w:val="243F60"/>
    </w:rPr>
  </w:style>
  <w:style w:type="paragraph" w:styleId="Balk6">
    <w:name w:val="heading 6"/>
    <w:basedOn w:val="Normal"/>
    <w:next w:val="Normal"/>
    <w:link w:val="Balk6Char"/>
    <w:unhideWhenUsed/>
    <w:qFormat/>
    <w:rsid w:val="008B2941"/>
    <w:pPr>
      <w:keepNext/>
      <w:keepLines/>
      <w:numPr>
        <w:ilvl w:val="5"/>
        <w:numId w:val="1"/>
      </w:numPr>
      <w:spacing w:before="200" w:after="0"/>
      <w:outlineLvl w:val="5"/>
    </w:pPr>
    <w:rPr>
      <w:rFonts w:ascii="Cambria" w:eastAsia="Times New Roman" w:hAnsi="Cambria"/>
      <w:i/>
      <w:iCs/>
      <w:color w:val="243F60"/>
    </w:rPr>
  </w:style>
  <w:style w:type="paragraph" w:styleId="Balk7">
    <w:name w:val="heading 7"/>
    <w:basedOn w:val="Normal"/>
    <w:next w:val="Normal"/>
    <w:link w:val="Balk7Char"/>
    <w:uiPriority w:val="9"/>
    <w:semiHidden/>
    <w:unhideWhenUsed/>
    <w:qFormat/>
    <w:rsid w:val="008B2941"/>
    <w:pPr>
      <w:keepNext/>
      <w:keepLines/>
      <w:numPr>
        <w:ilvl w:val="6"/>
        <w:numId w:val="1"/>
      </w:numPr>
      <w:spacing w:before="200" w:after="0"/>
      <w:outlineLvl w:val="6"/>
    </w:pPr>
    <w:rPr>
      <w:rFonts w:ascii="Cambria" w:eastAsia="Times New Roman" w:hAnsi="Cambria"/>
      <w:i/>
      <w:iCs/>
      <w:color w:val="404040"/>
    </w:rPr>
  </w:style>
  <w:style w:type="paragraph" w:styleId="Balk8">
    <w:name w:val="heading 8"/>
    <w:basedOn w:val="Normal"/>
    <w:next w:val="Normal"/>
    <w:link w:val="Balk8Char"/>
    <w:uiPriority w:val="9"/>
    <w:semiHidden/>
    <w:unhideWhenUsed/>
    <w:qFormat/>
    <w:rsid w:val="008B2941"/>
    <w:pPr>
      <w:keepNext/>
      <w:keepLines/>
      <w:numPr>
        <w:ilvl w:val="7"/>
        <w:numId w:val="1"/>
      </w:numPr>
      <w:spacing w:before="200" w:after="0"/>
      <w:outlineLvl w:val="7"/>
    </w:pPr>
    <w:rPr>
      <w:rFonts w:ascii="Cambria" w:eastAsia="Times New Roman" w:hAnsi="Cambria"/>
      <w:color w:val="404040"/>
      <w:sz w:val="20"/>
      <w:szCs w:val="20"/>
    </w:rPr>
  </w:style>
  <w:style w:type="paragraph" w:styleId="Balk9">
    <w:name w:val="heading 9"/>
    <w:basedOn w:val="Normal"/>
    <w:next w:val="Normal"/>
    <w:link w:val="Balk9Char"/>
    <w:uiPriority w:val="9"/>
    <w:semiHidden/>
    <w:unhideWhenUsed/>
    <w:qFormat/>
    <w:rsid w:val="008B294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qFormat/>
    <w:rsid w:val="008B2941"/>
    <w:rPr>
      <w:rFonts w:ascii="Arial" w:eastAsia="Times New Roman" w:hAnsi="Arial" w:cs="Times New Roman"/>
      <w:b/>
      <w:bCs/>
      <w:sz w:val="28"/>
      <w:szCs w:val="28"/>
    </w:rPr>
  </w:style>
  <w:style w:type="character" w:customStyle="1" w:styleId="Balk2Char">
    <w:name w:val="Başlık 2 Char"/>
    <w:basedOn w:val="VarsaylanParagrafYazTipi"/>
    <w:link w:val="Balk2"/>
    <w:uiPriority w:val="9"/>
    <w:qFormat/>
    <w:rsid w:val="008B2941"/>
    <w:rPr>
      <w:rFonts w:ascii="Arial" w:eastAsia="Times New Roman" w:hAnsi="Arial" w:cs="Times New Roman"/>
      <w:b/>
      <w:bCs/>
      <w:sz w:val="26"/>
      <w:szCs w:val="26"/>
    </w:rPr>
  </w:style>
  <w:style w:type="character" w:customStyle="1" w:styleId="Balk3Char">
    <w:name w:val="Başlık 3 Char"/>
    <w:basedOn w:val="VarsaylanParagrafYazTipi"/>
    <w:link w:val="Balk3"/>
    <w:uiPriority w:val="9"/>
    <w:qFormat/>
    <w:rsid w:val="008B2941"/>
    <w:rPr>
      <w:rFonts w:ascii="Arial" w:eastAsia="Times New Roman" w:hAnsi="Arial" w:cs="Times New Roman"/>
      <w:b/>
      <w:bCs/>
    </w:rPr>
  </w:style>
  <w:style w:type="character" w:customStyle="1" w:styleId="Balk4Char">
    <w:name w:val="Başlık 4 Char"/>
    <w:basedOn w:val="VarsaylanParagrafYazTipi"/>
    <w:link w:val="Balk4"/>
    <w:uiPriority w:val="9"/>
    <w:qFormat/>
    <w:rsid w:val="008B2941"/>
    <w:rPr>
      <w:rFonts w:ascii="Cambria" w:eastAsia="Times New Roman" w:hAnsi="Cambria" w:cs="Times New Roman"/>
      <w:b/>
      <w:bCs/>
      <w:i/>
      <w:iCs/>
      <w:color w:val="4F81BD"/>
    </w:rPr>
  </w:style>
  <w:style w:type="character" w:customStyle="1" w:styleId="Balk5Char">
    <w:name w:val="Başlık 5 Char"/>
    <w:basedOn w:val="VarsaylanParagrafYazTipi"/>
    <w:link w:val="Balk5"/>
    <w:uiPriority w:val="9"/>
    <w:semiHidden/>
    <w:qFormat/>
    <w:rsid w:val="008B2941"/>
    <w:rPr>
      <w:rFonts w:ascii="Cambria" w:eastAsia="Times New Roman" w:hAnsi="Cambria" w:cs="Times New Roman"/>
      <w:color w:val="243F60"/>
    </w:rPr>
  </w:style>
  <w:style w:type="character" w:customStyle="1" w:styleId="Balk6Char">
    <w:name w:val="Başlık 6 Char"/>
    <w:basedOn w:val="VarsaylanParagrafYazTipi"/>
    <w:link w:val="Balk6"/>
    <w:qFormat/>
    <w:rsid w:val="008B2941"/>
    <w:rPr>
      <w:rFonts w:ascii="Cambria" w:eastAsia="Times New Roman" w:hAnsi="Cambria" w:cs="Times New Roman"/>
      <w:i/>
      <w:iCs/>
      <w:color w:val="243F60"/>
    </w:rPr>
  </w:style>
  <w:style w:type="character" w:customStyle="1" w:styleId="Balk7Char">
    <w:name w:val="Başlık 7 Char"/>
    <w:basedOn w:val="VarsaylanParagrafYazTipi"/>
    <w:link w:val="Balk7"/>
    <w:uiPriority w:val="9"/>
    <w:semiHidden/>
    <w:qFormat/>
    <w:rsid w:val="008B2941"/>
    <w:rPr>
      <w:rFonts w:ascii="Cambria" w:eastAsia="Times New Roman" w:hAnsi="Cambria" w:cs="Times New Roman"/>
      <w:i/>
      <w:iCs/>
      <w:color w:val="404040"/>
    </w:rPr>
  </w:style>
  <w:style w:type="character" w:customStyle="1" w:styleId="Balk8Char">
    <w:name w:val="Başlık 8 Char"/>
    <w:basedOn w:val="VarsaylanParagrafYazTipi"/>
    <w:link w:val="Balk8"/>
    <w:uiPriority w:val="9"/>
    <w:semiHidden/>
    <w:qFormat/>
    <w:rsid w:val="008B2941"/>
    <w:rPr>
      <w:rFonts w:ascii="Cambria" w:eastAsia="Times New Roman" w:hAnsi="Cambria" w:cs="Times New Roman"/>
      <w:color w:val="404040"/>
      <w:sz w:val="20"/>
      <w:szCs w:val="20"/>
    </w:rPr>
  </w:style>
  <w:style w:type="character" w:customStyle="1" w:styleId="Balk9Char">
    <w:name w:val="Başlık 9 Char"/>
    <w:basedOn w:val="VarsaylanParagrafYazTipi"/>
    <w:link w:val="Balk9"/>
    <w:uiPriority w:val="9"/>
    <w:semiHidden/>
    <w:qFormat/>
    <w:rsid w:val="008B2941"/>
    <w:rPr>
      <w:rFonts w:ascii="Cambria" w:eastAsia="Times New Roman" w:hAnsi="Cambria" w:cs="Times New Roman"/>
      <w:i/>
      <w:iCs/>
      <w:color w:val="404040"/>
      <w:sz w:val="20"/>
      <w:szCs w:val="20"/>
    </w:rPr>
  </w:style>
  <w:style w:type="character" w:customStyle="1" w:styleId="stbilgiChar">
    <w:name w:val="Üstbilgi Char"/>
    <w:basedOn w:val="VarsaylanParagrafYazTipi"/>
    <w:uiPriority w:val="99"/>
    <w:qFormat/>
    <w:rsid w:val="008B2941"/>
  </w:style>
  <w:style w:type="character" w:customStyle="1" w:styleId="AltbilgiChar">
    <w:name w:val="Altbilgi Char"/>
    <w:basedOn w:val="VarsaylanParagrafYazTipi"/>
    <w:uiPriority w:val="99"/>
    <w:qFormat/>
    <w:rsid w:val="008B2941"/>
  </w:style>
  <w:style w:type="character" w:customStyle="1" w:styleId="stBilgiChar0">
    <w:name w:val="Üst Bilgi Char"/>
    <w:basedOn w:val="VarsaylanParagrafYazTipi"/>
    <w:uiPriority w:val="99"/>
    <w:semiHidden/>
    <w:qFormat/>
    <w:rsid w:val="008B2941"/>
    <w:rPr>
      <w:rFonts w:ascii="Calibri" w:eastAsia="Calibri" w:hAnsi="Calibri" w:cs="Times New Roman"/>
    </w:rPr>
  </w:style>
  <w:style w:type="character" w:customStyle="1" w:styleId="AltBilgiChar0">
    <w:name w:val="Alt Bilgi Char"/>
    <w:basedOn w:val="VarsaylanParagrafYazTipi"/>
    <w:uiPriority w:val="99"/>
    <w:qFormat/>
    <w:rsid w:val="008B2941"/>
    <w:rPr>
      <w:rFonts w:ascii="Calibri" w:eastAsia="Calibri" w:hAnsi="Calibri" w:cs="Times New Roman"/>
    </w:rPr>
  </w:style>
  <w:style w:type="character" w:customStyle="1" w:styleId="GvdeMetniChar">
    <w:name w:val="Gövde Metni Char"/>
    <w:basedOn w:val="VarsaylanParagrafYazTipi"/>
    <w:link w:val="GvdeMetni"/>
    <w:qFormat/>
    <w:rsid w:val="008B2941"/>
    <w:rPr>
      <w:rFonts w:ascii="Arial" w:eastAsia="Arial" w:hAnsi="Arial" w:cs="Arial"/>
      <w:sz w:val="20"/>
      <w:szCs w:val="20"/>
      <w:lang w:eastAsia="tr-TR" w:bidi="tr-TR"/>
    </w:rPr>
  </w:style>
  <w:style w:type="character" w:styleId="SayfaNumaras">
    <w:name w:val="page number"/>
    <w:qFormat/>
    <w:rsid w:val="00590610"/>
    <w:rPr>
      <w:rFonts w:cs="Times New Roman"/>
    </w:rPr>
  </w:style>
  <w:style w:type="character" w:styleId="AklamaBavurusu">
    <w:name w:val="annotation reference"/>
    <w:semiHidden/>
    <w:unhideWhenUsed/>
    <w:qFormat/>
    <w:rsid w:val="00590610"/>
    <w:rPr>
      <w:sz w:val="16"/>
      <w:szCs w:val="16"/>
    </w:rPr>
  </w:style>
  <w:style w:type="character" w:customStyle="1" w:styleId="AklamaMetniChar">
    <w:name w:val="Açıklama Metni Char"/>
    <w:basedOn w:val="VarsaylanParagrafYazTipi"/>
    <w:link w:val="AklamaMetni"/>
    <w:semiHidden/>
    <w:qFormat/>
    <w:rsid w:val="00590610"/>
    <w:rPr>
      <w:rFonts w:ascii="Calibri" w:eastAsia="Calibri" w:hAnsi="Calibri" w:cs="Times New Roman"/>
      <w:sz w:val="20"/>
      <w:szCs w:val="20"/>
      <w:lang w:val="en-US"/>
    </w:rPr>
  </w:style>
  <w:style w:type="character" w:customStyle="1" w:styleId="KonuBalChar">
    <w:name w:val="Konu Başlığı Char"/>
    <w:basedOn w:val="VarsaylanParagrafYazTipi"/>
    <w:link w:val="KonuBal"/>
    <w:uiPriority w:val="10"/>
    <w:qFormat/>
    <w:rsid w:val="00590610"/>
    <w:rPr>
      <w:rFonts w:ascii="Arial" w:eastAsia="Times New Roman" w:hAnsi="Arial" w:cs="Arial"/>
      <w:b/>
      <w:bCs/>
      <w:kern w:val="2"/>
      <w:sz w:val="24"/>
      <w:szCs w:val="24"/>
    </w:rPr>
  </w:style>
  <w:style w:type="character" w:customStyle="1" w:styleId="BalonMetniChar">
    <w:name w:val="Balon Metni Char"/>
    <w:basedOn w:val="VarsaylanParagrafYazTipi"/>
    <w:link w:val="BalonMetni"/>
    <w:semiHidden/>
    <w:qFormat/>
    <w:rsid w:val="00590610"/>
    <w:rPr>
      <w:rFonts w:ascii="Segoe UI" w:eastAsia="Calibri" w:hAnsi="Segoe UI" w:cs="Segoe UI"/>
      <w:sz w:val="18"/>
      <w:szCs w:val="18"/>
    </w:rPr>
  </w:style>
  <w:style w:type="character" w:customStyle="1" w:styleId="MaddeBalkChar">
    <w:name w:val="Madde Başlık Char"/>
    <w:link w:val="MaddeBalk"/>
    <w:qFormat/>
    <w:rsid w:val="00E77D5E"/>
    <w:rPr>
      <w:rFonts w:ascii="Times New Roman" w:eastAsia="Times New Roman" w:hAnsi="Times New Roman" w:cs="Times New Roman"/>
      <w:b/>
      <w:lang w:val="en-US"/>
    </w:rPr>
  </w:style>
  <w:style w:type="character" w:customStyle="1" w:styleId="MaddeChar">
    <w:name w:val="Madde Char"/>
    <w:link w:val="Madde"/>
    <w:qFormat/>
    <w:rsid w:val="00E77D5E"/>
    <w:rPr>
      <w:rFonts w:ascii="Times New Roman" w:eastAsia="Calibri" w:hAnsi="Times New Roman" w:cs="Times New Roman"/>
      <w:b/>
    </w:rPr>
  </w:style>
  <w:style w:type="character" w:customStyle="1" w:styleId="nternetBalants">
    <w:name w:val="İnternet Bağlantısı"/>
    <w:uiPriority w:val="99"/>
    <w:unhideWhenUsed/>
    <w:rsid w:val="00E77D5E"/>
    <w:rPr>
      <w:color w:val="0000FF"/>
      <w:u w:val="single"/>
    </w:rPr>
  </w:style>
  <w:style w:type="character" w:customStyle="1" w:styleId="DipnotMetniChar">
    <w:name w:val="Dipnot Metni Char"/>
    <w:basedOn w:val="VarsaylanParagrafYazTipi"/>
    <w:link w:val="DipnotMetni"/>
    <w:qFormat/>
    <w:rsid w:val="00E77D5E"/>
    <w:rPr>
      <w:rFonts w:ascii="Calibri" w:eastAsia="Calibri" w:hAnsi="Calibri" w:cs="Times New Roman"/>
      <w:sz w:val="20"/>
      <w:szCs w:val="20"/>
    </w:rPr>
  </w:style>
  <w:style w:type="character" w:customStyle="1" w:styleId="DipnotSabitleyicisi">
    <w:name w:val="Dipnot Sabitleyicisi"/>
    <w:rPr>
      <w:vertAlign w:val="superscript"/>
    </w:rPr>
  </w:style>
  <w:style w:type="character" w:customStyle="1" w:styleId="FootnoteCharacters">
    <w:name w:val="Footnote Characters"/>
    <w:unhideWhenUsed/>
    <w:qFormat/>
    <w:rsid w:val="00E77D5E"/>
    <w:rPr>
      <w:vertAlign w:val="superscript"/>
    </w:rPr>
  </w:style>
  <w:style w:type="character" w:customStyle="1" w:styleId="VarsaylanParagrafYazTipi2">
    <w:name w:val="Varsayılan Paragraf Yazı Tipi2"/>
    <w:qFormat/>
    <w:rsid w:val="00E77D5E"/>
  </w:style>
  <w:style w:type="character" w:customStyle="1" w:styleId="WW-VarsaylanParagrafYazTipi">
    <w:name w:val="WW-Varsayılan Paragraf Yazı Tipi"/>
    <w:qFormat/>
    <w:rsid w:val="00E77D5E"/>
  </w:style>
  <w:style w:type="character" w:styleId="zlenenKpr">
    <w:name w:val="FollowedHyperlink"/>
    <w:uiPriority w:val="99"/>
    <w:qFormat/>
    <w:rsid w:val="00E77D5E"/>
    <w:rPr>
      <w:color w:val="800080"/>
      <w:u w:val="single"/>
    </w:rPr>
  </w:style>
  <w:style w:type="character" w:styleId="Gl">
    <w:name w:val="Strong"/>
    <w:uiPriority w:val="22"/>
    <w:qFormat/>
    <w:rsid w:val="00E77D5E"/>
    <w:rPr>
      <w:b/>
      <w:bCs/>
    </w:rPr>
  </w:style>
  <w:style w:type="character" w:customStyle="1" w:styleId="EmailStyle361">
    <w:name w:val="EmailStyle361"/>
    <w:semiHidden/>
    <w:qFormat/>
    <w:rsid w:val="00E77D5E"/>
    <w:rPr>
      <w:rFonts w:ascii="Garamond" w:hAnsi="Garamond"/>
      <w:b w:val="0"/>
      <w:bCs w:val="0"/>
      <w:i w:val="0"/>
      <w:iCs w:val="0"/>
      <w:strike w:val="0"/>
      <w:dstrike w:val="0"/>
      <w:color w:val="auto"/>
      <w:sz w:val="24"/>
      <w:szCs w:val="24"/>
      <w:u w:val="none"/>
    </w:rPr>
  </w:style>
  <w:style w:type="character" w:customStyle="1" w:styleId="HTMLncedenBiimlendirilmiChar">
    <w:name w:val="HTML Önceden Biçimlendirilmiş Char"/>
    <w:basedOn w:val="VarsaylanParagrafYazTipi"/>
    <w:link w:val="HTMLncedenBiimlendirilmi"/>
    <w:qFormat/>
    <w:rsid w:val="00E77D5E"/>
    <w:rPr>
      <w:rFonts w:ascii="Courier New" w:eastAsia="Times New Roman" w:hAnsi="Courier New" w:cs="Courier New"/>
      <w:color w:val="000000"/>
      <w:sz w:val="20"/>
      <w:szCs w:val="20"/>
      <w:lang w:eastAsia="tr-TR"/>
    </w:rPr>
  </w:style>
  <w:style w:type="character" w:customStyle="1" w:styleId="Heading2Char">
    <w:name w:val="Heading 2 Char"/>
    <w:qFormat/>
    <w:rsid w:val="00E77D5E"/>
    <w:rPr>
      <w:rFonts w:ascii="Arial" w:hAnsi="Arial" w:cs="Arial"/>
      <w:b/>
      <w:bCs/>
      <w:i/>
      <w:iCs/>
      <w:sz w:val="28"/>
      <w:szCs w:val="28"/>
      <w:lang w:val="en-US" w:eastAsia="ar-SA" w:bidi="ar-SA"/>
    </w:rPr>
  </w:style>
  <w:style w:type="character" w:customStyle="1" w:styleId="AklamaKonusuChar">
    <w:name w:val="Açıklama Konusu Char"/>
    <w:basedOn w:val="AklamaMetniChar"/>
    <w:link w:val="AklamaKonusu"/>
    <w:semiHidden/>
    <w:qFormat/>
    <w:rsid w:val="00E77D5E"/>
    <w:rPr>
      <w:rFonts w:ascii="Arial" w:eastAsia="Times New Roman" w:hAnsi="Arial" w:cs="Times New Roman"/>
      <w:b/>
      <w:bCs/>
      <w:sz w:val="20"/>
      <w:szCs w:val="20"/>
      <w:lang w:val="en-US" w:eastAsia="ar-SA"/>
    </w:rPr>
  </w:style>
  <w:style w:type="character" w:customStyle="1" w:styleId="etextCharChar">
    <w:name w:val="etext Char Char"/>
    <w:qFormat/>
    <w:rsid w:val="00E77D5E"/>
    <w:rPr>
      <w:rFonts w:ascii="Arial" w:eastAsia="Times New Roman" w:hAnsi="Arial" w:cs="Arial"/>
      <w:lang w:eastAsia="tr-TR"/>
    </w:rPr>
  </w:style>
  <w:style w:type="character" w:customStyle="1" w:styleId="BelgeBalantlarChar">
    <w:name w:val="Belge Bağlantıları Char"/>
    <w:basedOn w:val="VarsaylanParagrafYazTipi"/>
    <w:link w:val="BelgeBalantlar"/>
    <w:qFormat/>
    <w:rsid w:val="00E77D5E"/>
    <w:rPr>
      <w:rFonts w:ascii="Tahoma" w:eastAsia="Times New Roman" w:hAnsi="Tahoma" w:cs="Times New Roman"/>
      <w:sz w:val="16"/>
      <w:szCs w:val="16"/>
      <w:lang w:val="en-US" w:eastAsia="ar-SA"/>
    </w:rPr>
  </w:style>
  <w:style w:type="character" w:customStyle="1" w:styleId="GvdeMetni3Char">
    <w:name w:val="Gövde Metni 3 Char"/>
    <w:basedOn w:val="VarsaylanParagrafYazTipi"/>
    <w:link w:val="GvdeMetni3"/>
    <w:qFormat/>
    <w:rsid w:val="00E77D5E"/>
    <w:rPr>
      <w:rFonts w:ascii="Arial" w:eastAsia="Times New Roman" w:hAnsi="Arial" w:cs="Times New Roman"/>
      <w:sz w:val="16"/>
      <w:szCs w:val="16"/>
      <w:lang w:val="en-US" w:eastAsia="ar-SA"/>
    </w:rPr>
  </w:style>
  <w:style w:type="character" w:customStyle="1" w:styleId="hps">
    <w:name w:val="hps"/>
    <w:qFormat/>
    <w:rsid w:val="00E77D5E"/>
  </w:style>
  <w:style w:type="character" w:customStyle="1" w:styleId="MreferansChar">
    <w:name w:val="Mreferans Char"/>
    <w:link w:val="Mreferans"/>
    <w:qFormat/>
    <w:rsid w:val="00E77D5E"/>
    <w:rPr>
      <w:rFonts w:ascii="Arial" w:eastAsia="Times New Roman" w:hAnsi="Arial" w:cs="Times New Roman"/>
      <w:sz w:val="24"/>
      <w:szCs w:val="20"/>
      <w:lang w:val="en-US"/>
    </w:rPr>
  </w:style>
  <w:style w:type="character" w:customStyle="1" w:styleId="MnormalChar">
    <w:name w:val="Mnormal Char"/>
    <w:link w:val="Mnormal"/>
    <w:qFormat/>
    <w:rsid w:val="00E77D5E"/>
    <w:rPr>
      <w:rFonts w:ascii="Arial" w:eastAsia="Times New Roman" w:hAnsi="Arial" w:cs="Times New Roman"/>
      <w:sz w:val="18"/>
      <w:szCs w:val="24"/>
      <w:lang w:eastAsia="ar-SA"/>
    </w:rPr>
  </w:style>
  <w:style w:type="character" w:styleId="KitapBal">
    <w:name w:val="Book Title"/>
    <w:uiPriority w:val="33"/>
    <w:qFormat/>
    <w:rsid w:val="00E77D5E"/>
    <w:rPr>
      <w:b/>
      <w:bCs/>
      <w:smallCaps/>
      <w:spacing w:val="5"/>
    </w:rPr>
  </w:style>
  <w:style w:type="character" w:customStyle="1" w:styleId="ListLabel1">
    <w:name w:val="ListLabel 1"/>
    <w:qFormat/>
    <w:rPr>
      <w:color w:val="auto"/>
      <w:sz w:val="22"/>
    </w:rPr>
  </w:style>
  <w:style w:type="character" w:customStyle="1" w:styleId="ListLabel2">
    <w:name w:val="ListLabel 2"/>
    <w:qFormat/>
    <w:rPr>
      <w:rFonts w:cs="Arial"/>
      <w:position w:val="0"/>
      <w:sz w:val="22"/>
      <w:vertAlign w:val="baseline"/>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Arial"/>
      <w:position w:val="0"/>
      <w:sz w:val="22"/>
      <w:vertAlign w:val="baseline"/>
    </w:rPr>
  </w:style>
  <w:style w:type="character" w:customStyle="1" w:styleId="ListLabel11">
    <w:name w:val="ListLabel 11"/>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color w:val="auto"/>
    </w:rPr>
  </w:style>
  <w:style w:type="character" w:customStyle="1" w:styleId="ListLabel22">
    <w:name w:val="ListLabel 22"/>
    <w:qFormat/>
    <w:rPr>
      <w:b/>
      <w:sz w:val="18"/>
    </w:rPr>
  </w:style>
  <w:style w:type="character" w:customStyle="1" w:styleId="ListLabel23">
    <w:name w:val="ListLabel 23"/>
    <w:qFormat/>
    <w:rPr>
      <w:b/>
      <w:i w:val="0"/>
      <w:sz w:val="18"/>
    </w:rPr>
  </w:style>
  <w:style w:type="character" w:customStyle="1" w:styleId="ListLabel24">
    <w:name w:val="ListLabel 24"/>
    <w:qFormat/>
    <w:rPr>
      <w:b/>
      <w:i/>
      <w:sz w:val="18"/>
    </w:rPr>
  </w:style>
  <w:style w:type="character" w:customStyle="1" w:styleId="ListLabel25">
    <w:name w:val="ListLabel 25"/>
    <w:qFormat/>
    <w:rPr>
      <w:b/>
      <w:sz w:val="18"/>
    </w:rPr>
  </w:style>
  <w:style w:type="character" w:customStyle="1" w:styleId="ListLabel26">
    <w:name w:val="ListLabel 26"/>
    <w:qFormat/>
    <w:rPr>
      <w:b/>
      <w:i w:val="0"/>
      <w:sz w:val="18"/>
    </w:rPr>
  </w:style>
  <w:style w:type="character" w:customStyle="1" w:styleId="ListLabel27">
    <w:name w:val="ListLabel 27"/>
    <w:qFormat/>
    <w:rPr>
      <w:b/>
      <w:i w:val="0"/>
      <w:sz w:val="18"/>
    </w:rPr>
  </w:style>
  <w:style w:type="character" w:customStyle="1" w:styleId="ListLabel28">
    <w:name w:val="ListLabel 28"/>
    <w:qFormat/>
    <w:rPr>
      <w:sz w:val="18"/>
    </w:rPr>
  </w:style>
  <w:style w:type="character" w:customStyle="1" w:styleId="ListLabel29">
    <w:name w:val="ListLabel 29"/>
    <w:qFormat/>
    <w:rPr>
      <w:b/>
      <w:i w:val="0"/>
      <w:sz w:val="18"/>
    </w:rPr>
  </w:style>
  <w:style w:type="character" w:customStyle="1" w:styleId="ListLabel30">
    <w:name w:val="ListLabel 30"/>
    <w:qFormat/>
    <w:rPr>
      <w:b/>
      <w:sz w:val="18"/>
    </w:rPr>
  </w:style>
  <w:style w:type="character" w:customStyle="1" w:styleId="ListLabel31">
    <w:name w:val="ListLabel 31"/>
    <w:qFormat/>
    <w:rPr>
      <w:b/>
      <w:i w:val="0"/>
      <w:sz w:val="18"/>
    </w:rPr>
  </w:style>
  <w:style w:type="character" w:customStyle="1" w:styleId="ListLabel32">
    <w:name w:val="ListLabel 32"/>
    <w:qFormat/>
    <w:rPr>
      <w:sz w:val="18"/>
    </w:rPr>
  </w:style>
  <w:style w:type="character" w:customStyle="1" w:styleId="ListLabel33">
    <w:name w:val="ListLabel 33"/>
    <w:qFormat/>
    <w:rPr>
      <w:color w:val="auto"/>
    </w:rPr>
  </w:style>
  <w:style w:type="character" w:customStyle="1" w:styleId="ListLabel34">
    <w:name w:val="ListLabel 34"/>
    <w:qFormat/>
    <w:rPr>
      <w:rFonts w:ascii="Arial" w:eastAsia="Times New Roman" w:hAnsi="Arial" w:cs="Arial"/>
      <w:color w:val="0000FF"/>
      <w:sz w:val="18"/>
      <w:szCs w:val="18"/>
      <w:u w:val="single"/>
      <w:lang w:eastAsia="ar-SA"/>
    </w:rPr>
  </w:style>
  <w:style w:type="character" w:customStyle="1" w:styleId="ListLabel35">
    <w:name w:val="ListLabel 35"/>
    <w:qFormat/>
    <w:rPr>
      <w:color w:val="auto"/>
      <w:sz w:val="22"/>
    </w:rPr>
  </w:style>
  <w:style w:type="character" w:customStyle="1" w:styleId="ListLabel36">
    <w:name w:val="ListLabel 36"/>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37">
    <w:name w:val="ListLabel 37"/>
    <w:qFormat/>
    <w:rPr>
      <w:color w:val="auto"/>
      <w:sz w:val="22"/>
    </w:rPr>
  </w:style>
  <w:style w:type="character" w:customStyle="1" w:styleId="ListLabel38">
    <w:name w:val="ListLabel 38"/>
    <w:qFormat/>
    <w:rPr>
      <w:rFonts w:cs="Arial"/>
      <w:position w:val="0"/>
      <w:sz w:val="22"/>
      <w:vertAlign w:val="baseline"/>
    </w:rPr>
  </w:style>
  <w:style w:type="character" w:customStyle="1" w:styleId="ListLabel39">
    <w:name w:val="ListLabel 3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40">
    <w:name w:val="ListLabel 40"/>
    <w:qFormat/>
    <w:rPr>
      <w:rFonts w:ascii="Arial" w:hAnsi="Arial" w:cs="Symbol"/>
      <w:b/>
      <w:sz w:val="18"/>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ymbol"/>
      <w:b/>
      <w:sz w:val="1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position w:val="0"/>
      <w:sz w:val="22"/>
      <w:vertAlign w:val="baseline"/>
    </w:rPr>
  </w:style>
  <w:style w:type="character" w:customStyle="1" w:styleId="ListLabel59">
    <w:name w:val="ListLabel 5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60">
    <w:name w:val="ListLabel 60"/>
    <w:qFormat/>
    <w:rPr>
      <w:rFonts w:ascii="Arial" w:hAnsi="Arial" w:cs="Symbol"/>
      <w:b/>
      <w:sz w:val="18"/>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Arial" w:hAnsi="Arial" w:cs="Symbol"/>
      <w:sz w:val="18"/>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Arial" w:hAnsi="Arial" w:cs="Symbol"/>
      <w:b/>
      <w:sz w:val="18"/>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color w:val="auto"/>
    </w:rPr>
  </w:style>
  <w:style w:type="character" w:customStyle="1" w:styleId="ListLabel88">
    <w:name w:val="ListLabel 88"/>
    <w:qFormat/>
    <w:rPr>
      <w:color w:val="auto"/>
    </w:rPr>
  </w:style>
  <w:style w:type="character" w:customStyle="1" w:styleId="ListLabel89">
    <w:name w:val="ListLabel 89"/>
    <w:qFormat/>
    <w:rPr>
      <w:rFonts w:ascii="Arial" w:eastAsia="Times New Roman" w:hAnsi="Arial" w:cs="Arial"/>
      <w:color w:val="0000FF"/>
      <w:sz w:val="18"/>
      <w:szCs w:val="18"/>
      <w:u w:val="single"/>
      <w:lang w:eastAsia="ar-SA"/>
    </w:rPr>
  </w:style>
  <w:style w:type="character" w:customStyle="1" w:styleId="ListLabel90">
    <w:name w:val="ListLabel 90"/>
    <w:qFormat/>
    <w:rPr>
      <w:color w:val="auto"/>
      <w:sz w:val="22"/>
    </w:rPr>
  </w:style>
  <w:style w:type="character" w:customStyle="1" w:styleId="ListLabel91">
    <w:name w:val="ListLabel 91"/>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92">
    <w:name w:val="ListLabel 92"/>
    <w:qFormat/>
    <w:rPr>
      <w:color w:val="auto"/>
      <w:sz w:val="22"/>
    </w:rPr>
  </w:style>
  <w:style w:type="character" w:customStyle="1" w:styleId="ListLabel93">
    <w:name w:val="ListLabel 93"/>
    <w:qFormat/>
    <w:rPr>
      <w:rFonts w:cs="Arial"/>
      <w:position w:val="0"/>
      <w:sz w:val="22"/>
      <w:vertAlign w:val="baseline"/>
    </w:rPr>
  </w:style>
  <w:style w:type="character" w:customStyle="1" w:styleId="ListLabel94">
    <w:name w:val="ListLabel 94"/>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95">
    <w:name w:val="ListLabel 95"/>
    <w:qFormat/>
    <w:rPr>
      <w:rFonts w:ascii="Arial" w:hAnsi="Arial" w:cs="Symbol"/>
      <w:b/>
      <w:sz w:val="18"/>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Arial" w:hAnsi="Arial" w:cs="Symbol"/>
      <w:b/>
      <w:sz w:val="18"/>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Arial"/>
      <w:position w:val="0"/>
      <w:sz w:val="22"/>
      <w:vertAlign w:val="baseline"/>
    </w:rPr>
  </w:style>
  <w:style w:type="character" w:customStyle="1" w:styleId="ListLabel114">
    <w:name w:val="ListLabel 114"/>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15">
    <w:name w:val="ListLabel 115"/>
    <w:qFormat/>
    <w:rPr>
      <w:rFonts w:ascii="Arial" w:hAnsi="Arial" w:cs="Symbol"/>
      <w:b/>
      <w:sz w:val="1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Arial" w:hAnsi="Arial" w:cs="Symbol"/>
      <w:sz w:val="1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 w:hAnsi="Arial" w:cs="Symbol"/>
      <w:b/>
      <w:sz w:val="18"/>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color w:val="auto"/>
    </w:rPr>
  </w:style>
  <w:style w:type="character" w:customStyle="1" w:styleId="ListLabel143">
    <w:name w:val="ListLabel 143"/>
    <w:qFormat/>
    <w:rPr>
      <w:color w:val="auto"/>
    </w:rPr>
  </w:style>
  <w:style w:type="character" w:customStyle="1" w:styleId="ListLabel144">
    <w:name w:val="ListLabel 144"/>
    <w:qFormat/>
  </w:style>
  <w:style w:type="character" w:customStyle="1" w:styleId="ListLabel145">
    <w:name w:val="ListLabel 145"/>
    <w:qFormat/>
    <w:rPr>
      <w:color w:val="auto"/>
      <w:sz w:val="22"/>
    </w:rPr>
  </w:style>
  <w:style w:type="character" w:customStyle="1" w:styleId="ListLabel146">
    <w:name w:val="ListLabel 146"/>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0"/>
      <w:highlight w:val="black"/>
      <w:u w:val="none" w:color="000000"/>
      <w:effect w:val="none"/>
      <w:vertAlign w:val="baseline"/>
      <w:em w:val="none"/>
      <w:lang w:val="x-none" w:eastAsia="x-none" w:bidi="x-none"/>
    </w:rPr>
  </w:style>
  <w:style w:type="character" w:customStyle="1" w:styleId="ListLabel147">
    <w:name w:val="ListLabel 147"/>
    <w:qFormat/>
    <w:rPr>
      <w:color w:val="auto"/>
      <w:sz w:val="22"/>
    </w:rPr>
  </w:style>
  <w:style w:type="character" w:customStyle="1" w:styleId="ListLabel148">
    <w:name w:val="ListLabel 148"/>
    <w:qFormat/>
    <w:rPr>
      <w:rFonts w:cs="Arial"/>
      <w:position w:val="0"/>
      <w:sz w:val="22"/>
      <w:vertAlign w:val="baseline"/>
    </w:rPr>
  </w:style>
  <w:style w:type="character" w:customStyle="1" w:styleId="ListLabel149">
    <w:name w:val="ListLabel 14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50">
    <w:name w:val="ListLabel 150"/>
    <w:qFormat/>
    <w:rPr>
      <w:rFonts w:ascii="Arial" w:hAnsi="Arial" w:cs="Symbol"/>
      <w:b/>
      <w:sz w:val="18"/>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Symbol"/>
      <w:b/>
      <w:sz w:val="18"/>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position w:val="0"/>
      <w:sz w:val="22"/>
      <w:vertAlign w:val="baseline"/>
    </w:rPr>
  </w:style>
  <w:style w:type="character" w:customStyle="1" w:styleId="ListLabel169">
    <w:name w:val="ListLabel 169"/>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170">
    <w:name w:val="ListLabel 170"/>
    <w:qFormat/>
    <w:rPr>
      <w:rFonts w:ascii="Arial" w:hAnsi="Arial" w:cs="Symbol"/>
      <w:b/>
      <w:sz w:val="18"/>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Arial" w:hAnsi="Arial" w:cs="Symbol"/>
      <w:sz w:val="18"/>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Arial" w:hAnsi="Arial" w:cs="Symbol"/>
      <w:b/>
      <w:sz w:val="18"/>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color w:val="auto"/>
    </w:rPr>
  </w:style>
  <w:style w:type="character" w:customStyle="1" w:styleId="ListLabel198">
    <w:name w:val="ListLabel 198"/>
    <w:qFormat/>
    <w:rPr>
      <w:color w:val="auto"/>
    </w:rPr>
  </w:style>
  <w:style w:type="character" w:customStyle="1" w:styleId="ListLabel199">
    <w:name w:val="ListLabel 199"/>
    <w:qFormat/>
    <w:rPr>
      <w:color w:val="auto"/>
      <w:sz w:val="22"/>
    </w:rPr>
  </w:style>
  <w:style w:type="character" w:customStyle="1" w:styleId="ListLabel200">
    <w:name w:val="ListLabel 200"/>
    <w:qFormat/>
    <w:rPr>
      <w:rFonts w:eastAsiaTheme="minorHAnsi"/>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qFormat/>
    <w:rsid w:val="008B2941"/>
    <w:pPr>
      <w:widowControl w:val="0"/>
      <w:spacing w:after="0" w:line="240" w:lineRule="auto"/>
    </w:pPr>
    <w:rPr>
      <w:rFonts w:ascii="Arial" w:eastAsia="Arial" w:hAnsi="Arial" w:cs="Arial"/>
      <w:sz w:val="20"/>
      <w:szCs w:val="20"/>
      <w:lang w:eastAsia="tr-TR" w:bidi="tr-TR"/>
    </w:rPr>
  </w:style>
  <w:style w:type="paragraph" w:styleId="Liste">
    <w:name w:val="List"/>
    <w:basedOn w:val="GvdeMetni"/>
    <w:rPr>
      <w:rFonts w:cs="FreeSans"/>
    </w:rPr>
  </w:style>
  <w:style w:type="paragraph" w:styleId="ResimYazs">
    <w:name w:val="caption"/>
    <w:basedOn w:val="Normal"/>
    <w:next w:val="Normal"/>
    <w:semiHidden/>
    <w:unhideWhenUsed/>
    <w:qFormat/>
    <w:rsid w:val="00E77D5E"/>
    <w:pPr>
      <w:widowControl w:val="0"/>
      <w:suppressAutoHyphens/>
      <w:spacing w:after="0" w:line="240" w:lineRule="auto"/>
      <w:jc w:val="both"/>
    </w:pPr>
    <w:rPr>
      <w:rFonts w:ascii="Arial" w:eastAsia="Times New Roman" w:hAnsi="Arial"/>
      <w:b/>
      <w:bCs/>
      <w:sz w:val="20"/>
      <w:szCs w:val="20"/>
      <w:lang w:val="en-US" w:eastAsia="ar-SA"/>
    </w:rPr>
  </w:style>
  <w:style w:type="paragraph" w:customStyle="1" w:styleId="Dizin">
    <w:name w:val="Dizin"/>
    <w:basedOn w:val="Normal"/>
    <w:qFormat/>
    <w:rsid w:val="00E77D5E"/>
    <w:pPr>
      <w:widowControl w:val="0"/>
      <w:suppressLineNumbers/>
      <w:suppressAutoHyphens/>
      <w:spacing w:after="0" w:line="240" w:lineRule="auto"/>
      <w:jc w:val="both"/>
    </w:pPr>
    <w:rPr>
      <w:rFonts w:ascii="Arial" w:eastAsia="Times New Roman" w:hAnsi="Arial"/>
      <w:sz w:val="18"/>
      <w:szCs w:val="20"/>
      <w:lang w:val="en-US" w:eastAsia="ar-SA"/>
    </w:rPr>
  </w:style>
  <w:style w:type="paragraph" w:styleId="stBilgi">
    <w:name w:val="header"/>
    <w:basedOn w:val="Normal"/>
    <w:uiPriority w:val="99"/>
    <w:semiHidden/>
    <w:unhideWhenUsed/>
    <w:rsid w:val="008B2941"/>
    <w:pPr>
      <w:tabs>
        <w:tab w:val="center" w:pos="4536"/>
        <w:tab w:val="right" w:pos="9072"/>
      </w:tabs>
      <w:spacing w:after="0" w:line="240" w:lineRule="auto"/>
    </w:pPr>
  </w:style>
  <w:style w:type="paragraph" w:styleId="AltBilgi">
    <w:name w:val="footer"/>
    <w:basedOn w:val="Normal"/>
    <w:uiPriority w:val="99"/>
    <w:unhideWhenUsed/>
    <w:rsid w:val="008B2941"/>
    <w:pPr>
      <w:tabs>
        <w:tab w:val="center" w:pos="4536"/>
        <w:tab w:val="right" w:pos="9072"/>
      </w:tabs>
      <w:spacing w:after="0" w:line="240" w:lineRule="auto"/>
    </w:pPr>
  </w:style>
  <w:style w:type="paragraph" w:styleId="ListeParagraf">
    <w:name w:val="List Paragraph"/>
    <w:basedOn w:val="Normal"/>
    <w:uiPriority w:val="34"/>
    <w:qFormat/>
    <w:rsid w:val="00590610"/>
    <w:pPr>
      <w:ind w:left="720"/>
      <w:contextualSpacing/>
    </w:pPr>
    <w:rPr>
      <w:sz w:val="20"/>
      <w:szCs w:val="20"/>
      <w:lang w:val="en-US"/>
    </w:rPr>
  </w:style>
  <w:style w:type="paragraph" w:styleId="AklamaMetni">
    <w:name w:val="annotation text"/>
    <w:basedOn w:val="Normal"/>
    <w:link w:val="AklamaMetniChar"/>
    <w:semiHidden/>
    <w:unhideWhenUsed/>
    <w:qFormat/>
    <w:rsid w:val="00590610"/>
    <w:pPr>
      <w:spacing w:line="240" w:lineRule="auto"/>
    </w:pPr>
    <w:rPr>
      <w:sz w:val="20"/>
      <w:szCs w:val="20"/>
      <w:lang w:val="en-US"/>
    </w:rPr>
  </w:style>
  <w:style w:type="paragraph" w:styleId="KonuBal">
    <w:name w:val="Title"/>
    <w:basedOn w:val="Normal"/>
    <w:next w:val="Normal"/>
    <w:link w:val="KonuBalChar"/>
    <w:uiPriority w:val="10"/>
    <w:qFormat/>
    <w:rsid w:val="00590610"/>
    <w:pPr>
      <w:spacing w:before="240" w:after="60"/>
      <w:ind w:left="360" w:hanging="360"/>
      <w:outlineLvl w:val="0"/>
    </w:pPr>
    <w:rPr>
      <w:rFonts w:ascii="Arial" w:eastAsia="Times New Roman" w:hAnsi="Arial" w:cs="Arial"/>
      <w:b/>
      <w:bCs/>
      <w:kern w:val="2"/>
      <w:sz w:val="24"/>
      <w:szCs w:val="24"/>
    </w:rPr>
  </w:style>
  <w:style w:type="paragraph" w:styleId="BalonMetni">
    <w:name w:val="Balloon Text"/>
    <w:basedOn w:val="Normal"/>
    <w:link w:val="BalonMetniChar"/>
    <w:semiHidden/>
    <w:unhideWhenUsed/>
    <w:qFormat/>
    <w:rsid w:val="00590610"/>
    <w:pPr>
      <w:spacing w:after="0" w:line="240" w:lineRule="auto"/>
    </w:pPr>
    <w:rPr>
      <w:rFonts w:ascii="Segoe UI" w:hAnsi="Segoe UI" w:cs="Segoe UI"/>
      <w:sz w:val="18"/>
      <w:szCs w:val="18"/>
    </w:rPr>
  </w:style>
  <w:style w:type="paragraph" w:customStyle="1" w:styleId="MaddeBalk">
    <w:name w:val="Madde Başlık"/>
    <w:basedOn w:val="GvdeMetni"/>
    <w:link w:val="MaddeBalkChar"/>
    <w:qFormat/>
    <w:rsid w:val="00E77D5E"/>
    <w:pPr>
      <w:spacing w:line="276" w:lineRule="auto"/>
      <w:ind w:left="116" w:right="114" w:firstLine="719"/>
      <w:jc w:val="both"/>
    </w:pPr>
    <w:rPr>
      <w:rFonts w:ascii="Times New Roman" w:eastAsia="Times New Roman" w:hAnsi="Times New Roman" w:cs="Times New Roman"/>
      <w:b/>
      <w:sz w:val="22"/>
      <w:szCs w:val="22"/>
      <w:lang w:val="en-US" w:eastAsia="en-US" w:bidi="ar-SA"/>
    </w:rPr>
  </w:style>
  <w:style w:type="paragraph" w:customStyle="1" w:styleId="Madde">
    <w:name w:val="Madde"/>
    <w:basedOn w:val="Normal"/>
    <w:link w:val="MaddeChar"/>
    <w:qFormat/>
    <w:rsid w:val="00E77D5E"/>
    <w:pPr>
      <w:spacing w:after="0"/>
    </w:pPr>
    <w:rPr>
      <w:rFonts w:ascii="Times New Roman" w:hAnsi="Times New Roman"/>
      <w:b/>
    </w:rPr>
  </w:style>
  <w:style w:type="paragraph" w:styleId="T1">
    <w:name w:val="toc 1"/>
    <w:basedOn w:val="Normal"/>
    <w:next w:val="Normal"/>
    <w:autoRedefine/>
    <w:uiPriority w:val="39"/>
    <w:unhideWhenUsed/>
    <w:rsid w:val="00706420"/>
    <w:pPr>
      <w:spacing w:after="240" w:line="240" w:lineRule="auto"/>
    </w:pPr>
    <w:rPr>
      <w:rFonts w:ascii="Arial" w:hAnsi="Arial" w:cs="Arial"/>
      <w:b/>
      <w:bCs/>
      <w:sz w:val="24"/>
      <w:szCs w:val="24"/>
    </w:rPr>
  </w:style>
  <w:style w:type="paragraph" w:styleId="T2">
    <w:name w:val="toc 2"/>
    <w:basedOn w:val="Normal"/>
    <w:next w:val="Normal"/>
    <w:autoRedefine/>
    <w:uiPriority w:val="39"/>
    <w:unhideWhenUsed/>
    <w:rsid w:val="00E77D5E"/>
    <w:pPr>
      <w:spacing w:after="100"/>
      <w:ind w:left="220"/>
    </w:pPr>
  </w:style>
  <w:style w:type="paragraph" w:styleId="T3">
    <w:name w:val="toc 3"/>
    <w:basedOn w:val="Normal"/>
    <w:next w:val="Normal"/>
    <w:autoRedefine/>
    <w:uiPriority w:val="39"/>
    <w:unhideWhenUsed/>
    <w:rsid w:val="00E77D5E"/>
    <w:pPr>
      <w:spacing w:after="100"/>
      <w:ind w:left="440"/>
    </w:pPr>
  </w:style>
  <w:style w:type="paragraph" w:styleId="DipnotMetni">
    <w:name w:val="footnote text"/>
    <w:basedOn w:val="Normal"/>
    <w:link w:val="DipnotMetniChar"/>
    <w:unhideWhenUsed/>
    <w:rsid w:val="00E77D5E"/>
    <w:pPr>
      <w:spacing w:after="0" w:line="240" w:lineRule="auto"/>
    </w:pPr>
    <w:rPr>
      <w:sz w:val="20"/>
      <w:szCs w:val="20"/>
    </w:rPr>
  </w:style>
  <w:style w:type="paragraph" w:customStyle="1" w:styleId="WW-NormalWeb1">
    <w:name w:val="WW-Normal (Web)1"/>
    <w:basedOn w:val="Normal"/>
    <w:qFormat/>
    <w:rsid w:val="00E77D5E"/>
    <w:pPr>
      <w:spacing w:before="280" w:after="119" w:line="240" w:lineRule="auto"/>
    </w:pPr>
    <w:rPr>
      <w:rFonts w:ascii="Times New Roman" w:eastAsia="Times New Roman" w:hAnsi="Times New Roman"/>
      <w:sz w:val="24"/>
      <w:szCs w:val="24"/>
      <w:lang w:eastAsia="ar-SA"/>
    </w:rPr>
  </w:style>
  <w:style w:type="paragraph" w:customStyle="1" w:styleId="TableParagraph">
    <w:name w:val="Table Paragraph"/>
    <w:basedOn w:val="Normal"/>
    <w:uiPriority w:val="1"/>
    <w:qFormat/>
    <w:rsid w:val="00E77D5E"/>
    <w:pPr>
      <w:widowControl w:val="0"/>
      <w:spacing w:after="0" w:line="240" w:lineRule="auto"/>
    </w:pPr>
    <w:rPr>
      <w:rFonts w:ascii="Arial" w:eastAsia="Arial" w:hAnsi="Arial" w:cs="Arial"/>
      <w:lang w:val="en-US"/>
    </w:rPr>
  </w:style>
  <w:style w:type="paragraph" w:customStyle="1" w:styleId="WW-NormalWeb">
    <w:name w:val="WW-Normal (Web)"/>
    <w:basedOn w:val="Normal"/>
    <w:qFormat/>
    <w:rsid w:val="00E77D5E"/>
    <w:pPr>
      <w:widowControl w:val="0"/>
      <w:suppressAutoHyphens/>
      <w:spacing w:before="280" w:after="280" w:line="240" w:lineRule="auto"/>
      <w:jc w:val="both"/>
    </w:pPr>
    <w:rPr>
      <w:rFonts w:ascii="Arial Unicode MS" w:eastAsia="Arial Unicode MS" w:hAnsi="Arial Unicode MS" w:cs="Arial Unicode MS"/>
      <w:sz w:val="18"/>
      <w:szCs w:val="24"/>
      <w:lang w:val="en-US" w:eastAsia="ar-SA"/>
    </w:rPr>
  </w:style>
  <w:style w:type="paragraph" w:customStyle="1" w:styleId="western">
    <w:name w:val="western"/>
    <w:basedOn w:val="Normal"/>
    <w:qFormat/>
    <w:rsid w:val="00E77D5E"/>
    <w:pPr>
      <w:spacing w:before="280" w:after="0" w:line="240" w:lineRule="auto"/>
      <w:jc w:val="both"/>
    </w:pPr>
    <w:rPr>
      <w:rFonts w:ascii="Arial" w:eastAsia="Times New Roman" w:hAnsi="Arial" w:cs="Arial"/>
      <w:b/>
      <w:bCs/>
      <w:sz w:val="18"/>
      <w:szCs w:val="24"/>
      <w:lang w:eastAsia="ar-SA"/>
    </w:rPr>
  </w:style>
  <w:style w:type="paragraph" w:customStyle="1" w:styleId="ndeer">
    <w:name w:val="Öndeğer"/>
    <w:qFormat/>
    <w:rsid w:val="00E77D5E"/>
    <w:rPr>
      <w:rFonts w:ascii="Times New Roman" w:eastAsia="Times New Roman" w:hAnsi="Times New Roman" w:cs="Times New Roman"/>
      <w:sz w:val="24"/>
      <w:szCs w:val="20"/>
      <w:lang w:eastAsia="tr-TR"/>
    </w:rPr>
  </w:style>
  <w:style w:type="paragraph" w:styleId="HTMLncedenBiimlendirilmi">
    <w:name w:val="HTML Preformatted"/>
    <w:basedOn w:val="Normal"/>
    <w:link w:val="HTMLncedenBiimlendirilmiChar"/>
    <w:qFormat/>
    <w:rsid w:val="00E7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 w:val="20"/>
      <w:szCs w:val="20"/>
      <w:lang w:eastAsia="tr-TR"/>
    </w:rPr>
  </w:style>
  <w:style w:type="paragraph" w:styleId="AklamaKonusu">
    <w:name w:val="annotation subject"/>
    <w:basedOn w:val="AklamaMetni"/>
    <w:next w:val="AklamaMetni"/>
    <w:link w:val="AklamaKonusuChar"/>
    <w:semiHidden/>
    <w:qFormat/>
    <w:rsid w:val="00E77D5E"/>
    <w:pPr>
      <w:widowControl w:val="0"/>
      <w:suppressAutoHyphens/>
      <w:spacing w:after="0"/>
      <w:jc w:val="both"/>
    </w:pPr>
    <w:rPr>
      <w:rFonts w:ascii="Arial" w:eastAsia="Times New Roman" w:hAnsi="Arial"/>
      <w:b/>
      <w:bCs/>
      <w:lang w:eastAsia="ar-SA"/>
    </w:rPr>
  </w:style>
  <w:style w:type="paragraph" w:customStyle="1" w:styleId="etext">
    <w:name w:val="etext"/>
    <w:basedOn w:val="Normal"/>
    <w:autoRedefine/>
    <w:qFormat/>
    <w:rsid w:val="00E77D5E"/>
    <w:pPr>
      <w:tabs>
        <w:tab w:val="left" w:pos="180"/>
        <w:tab w:val="left" w:pos="540"/>
        <w:tab w:val="left" w:pos="720"/>
        <w:tab w:val="left" w:pos="900"/>
      </w:tabs>
      <w:spacing w:before="240" w:after="0" w:line="240" w:lineRule="auto"/>
      <w:jc w:val="both"/>
    </w:pPr>
    <w:rPr>
      <w:rFonts w:ascii="Arial" w:eastAsia="Times New Roman" w:hAnsi="Arial" w:cs="Arial"/>
      <w:lang w:eastAsia="tr-TR"/>
    </w:rPr>
  </w:style>
  <w:style w:type="paragraph" w:styleId="T4">
    <w:name w:val="toc 4"/>
    <w:basedOn w:val="Normal"/>
    <w:next w:val="Normal"/>
    <w:autoRedefine/>
    <w:uiPriority w:val="39"/>
    <w:rsid w:val="00E77D5E"/>
    <w:pPr>
      <w:widowControl w:val="0"/>
      <w:suppressAutoHyphens/>
      <w:spacing w:after="0" w:line="240" w:lineRule="auto"/>
      <w:ind w:left="720"/>
      <w:jc w:val="both"/>
    </w:pPr>
    <w:rPr>
      <w:rFonts w:ascii="Arial" w:eastAsia="Times New Roman" w:hAnsi="Arial"/>
      <w:sz w:val="18"/>
      <w:szCs w:val="21"/>
      <w:lang w:val="en-US" w:eastAsia="ar-SA"/>
    </w:rPr>
  </w:style>
  <w:style w:type="paragraph" w:styleId="T5">
    <w:name w:val="toc 5"/>
    <w:basedOn w:val="Normal"/>
    <w:next w:val="Normal"/>
    <w:autoRedefine/>
    <w:uiPriority w:val="39"/>
    <w:rsid w:val="00E77D5E"/>
    <w:pPr>
      <w:widowControl w:val="0"/>
      <w:suppressAutoHyphens/>
      <w:spacing w:after="0" w:line="240" w:lineRule="auto"/>
      <w:ind w:left="960"/>
      <w:jc w:val="both"/>
    </w:pPr>
    <w:rPr>
      <w:rFonts w:ascii="Arial" w:eastAsia="Times New Roman" w:hAnsi="Arial"/>
      <w:sz w:val="18"/>
      <w:szCs w:val="21"/>
      <w:lang w:val="en-US" w:eastAsia="ar-SA"/>
    </w:rPr>
  </w:style>
  <w:style w:type="paragraph" w:styleId="T6">
    <w:name w:val="toc 6"/>
    <w:basedOn w:val="Normal"/>
    <w:next w:val="Normal"/>
    <w:autoRedefine/>
    <w:uiPriority w:val="39"/>
    <w:rsid w:val="00E77D5E"/>
    <w:pPr>
      <w:widowControl w:val="0"/>
      <w:suppressAutoHyphens/>
      <w:spacing w:after="0" w:line="240" w:lineRule="auto"/>
      <w:ind w:left="1200"/>
      <w:jc w:val="both"/>
    </w:pPr>
    <w:rPr>
      <w:rFonts w:ascii="Arial" w:eastAsia="Times New Roman" w:hAnsi="Arial"/>
      <w:sz w:val="18"/>
      <w:szCs w:val="21"/>
      <w:lang w:val="en-US" w:eastAsia="ar-SA"/>
    </w:rPr>
  </w:style>
  <w:style w:type="paragraph" w:styleId="T7">
    <w:name w:val="toc 7"/>
    <w:basedOn w:val="Normal"/>
    <w:next w:val="Normal"/>
    <w:autoRedefine/>
    <w:uiPriority w:val="39"/>
    <w:rsid w:val="00E77D5E"/>
    <w:pPr>
      <w:widowControl w:val="0"/>
      <w:suppressAutoHyphens/>
      <w:spacing w:after="0" w:line="240" w:lineRule="auto"/>
      <w:ind w:left="1440"/>
      <w:jc w:val="both"/>
    </w:pPr>
    <w:rPr>
      <w:rFonts w:ascii="Arial" w:eastAsia="Times New Roman" w:hAnsi="Arial"/>
      <w:sz w:val="18"/>
      <w:szCs w:val="21"/>
      <w:lang w:val="en-US" w:eastAsia="ar-SA"/>
    </w:rPr>
  </w:style>
  <w:style w:type="paragraph" w:styleId="T8">
    <w:name w:val="toc 8"/>
    <w:basedOn w:val="Normal"/>
    <w:next w:val="Normal"/>
    <w:autoRedefine/>
    <w:uiPriority w:val="39"/>
    <w:rsid w:val="00E77D5E"/>
    <w:pPr>
      <w:widowControl w:val="0"/>
      <w:suppressAutoHyphens/>
      <w:spacing w:after="0" w:line="240" w:lineRule="auto"/>
      <w:ind w:left="1680"/>
      <w:jc w:val="both"/>
    </w:pPr>
    <w:rPr>
      <w:rFonts w:ascii="Arial" w:eastAsia="Times New Roman" w:hAnsi="Arial"/>
      <w:sz w:val="18"/>
      <w:szCs w:val="21"/>
      <w:lang w:val="en-US" w:eastAsia="ar-SA"/>
    </w:rPr>
  </w:style>
  <w:style w:type="paragraph" w:styleId="T9">
    <w:name w:val="toc 9"/>
    <w:basedOn w:val="Normal"/>
    <w:next w:val="Normal"/>
    <w:autoRedefine/>
    <w:uiPriority w:val="39"/>
    <w:rsid w:val="00E77D5E"/>
    <w:pPr>
      <w:widowControl w:val="0"/>
      <w:suppressAutoHyphens/>
      <w:spacing w:after="0" w:line="240" w:lineRule="auto"/>
      <w:ind w:left="1920"/>
      <w:jc w:val="both"/>
    </w:pPr>
    <w:rPr>
      <w:rFonts w:ascii="Arial" w:eastAsia="Times New Roman" w:hAnsi="Arial"/>
      <w:sz w:val="18"/>
      <w:szCs w:val="21"/>
      <w:lang w:val="en-US" w:eastAsia="ar-SA"/>
    </w:rPr>
  </w:style>
  <w:style w:type="paragraph" w:styleId="BelgeBalantlar">
    <w:name w:val="Document Map"/>
    <w:basedOn w:val="Normal"/>
    <w:link w:val="BelgeBalantlarChar"/>
    <w:qFormat/>
    <w:rsid w:val="00E77D5E"/>
    <w:pPr>
      <w:widowControl w:val="0"/>
      <w:suppressAutoHyphens/>
      <w:spacing w:after="0" w:line="240" w:lineRule="auto"/>
      <w:jc w:val="both"/>
    </w:pPr>
    <w:rPr>
      <w:rFonts w:ascii="Tahoma" w:eastAsia="Times New Roman" w:hAnsi="Tahoma"/>
      <w:sz w:val="16"/>
      <w:szCs w:val="16"/>
      <w:lang w:val="en-US" w:eastAsia="ar-SA"/>
    </w:rPr>
  </w:style>
  <w:style w:type="paragraph" w:styleId="GvdeMetni3">
    <w:name w:val="Body Text 3"/>
    <w:basedOn w:val="Normal"/>
    <w:link w:val="GvdeMetni3Char"/>
    <w:qFormat/>
    <w:rsid w:val="00E77D5E"/>
    <w:pPr>
      <w:widowControl w:val="0"/>
      <w:suppressAutoHyphens/>
      <w:spacing w:after="120" w:line="240" w:lineRule="auto"/>
      <w:jc w:val="both"/>
    </w:pPr>
    <w:rPr>
      <w:rFonts w:ascii="Arial" w:eastAsia="Times New Roman" w:hAnsi="Arial"/>
      <w:sz w:val="16"/>
      <w:szCs w:val="16"/>
      <w:lang w:val="en-US" w:eastAsia="ar-SA"/>
    </w:rPr>
  </w:style>
  <w:style w:type="paragraph" w:styleId="Dizin1">
    <w:name w:val="index 1"/>
    <w:basedOn w:val="Normal"/>
    <w:next w:val="Normal"/>
    <w:qFormat/>
    <w:rsid w:val="00E77D5E"/>
    <w:pPr>
      <w:widowControl w:val="0"/>
      <w:tabs>
        <w:tab w:val="right" w:pos="1985"/>
        <w:tab w:val="left" w:pos="2127"/>
        <w:tab w:val="left" w:pos="5387"/>
      </w:tabs>
      <w:suppressAutoHyphens/>
      <w:spacing w:after="0" w:line="360" w:lineRule="auto"/>
      <w:ind w:hanging="426"/>
      <w:jc w:val="both"/>
    </w:pPr>
    <w:rPr>
      <w:rFonts w:ascii="Garamond" w:eastAsia="Times New Roman" w:hAnsi="Garamond"/>
      <w:sz w:val="18"/>
      <w:szCs w:val="20"/>
      <w:lang w:val="en-AU" w:eastAsia="ar-SA"/>
    </w:rPr>
  </w:style>
  <w:style w:type="paragraph" w:styleId="NormalWeb">
    <w:name w:val="Normal (Web)"/>
    <w:basedOn w:val="Normal"/>
    <w:uiPriority w:val="99"/>
    <w:unhideWhenUsed/>
    <w:qFormat/>
    <w:rsid w:val="00E77D5E"/>
    <w:pPr>
      <w:spacing w:beforeAutospacing="1" w:afterAutospacing="1" w:line="240" w:lineRule="auto"/>
      <w:jc w:val="both"/>
    </w:pPr>
    <w:rPr>
      <w:rFonts w:ascii="Arial" w:eastAsia="Times New Roman" w:hAnsi="Arial"/>
      <w:sz w:val="18"/>
      <w:szCs w:val="24"/>
      <w:lang w:eastAsia="tr-TR"/>
    </w:rPr>
  </w:style>
  <w:style w:type="paragraph" w:customStyle="1" w:styleId="style2">
    <w:name w:val="style2"/>
    <w:basedOn w:val="Normal"/>
    <w:qFormat/>
    <w:rsid w:val="00E77D5E"/>
    <w:pPr>
      <w:spacing w:beforeAutospacing="1" w:afterAutospacing="1" w:line="240" w:lineRule="auto"/>
      <w:jc w:val="both"/>
    </w:pPr>
    <w:rPr>
      <w:rFonts w:ascii="Arial" w:eastAsia="Times New Roman" w:hAnsi="Arial"/>
      <w:sz w:val="18"/>
      <w:szCs w:val="24"/>
      <w:lang w:eastAsia="tr-TR"/>
    </w:rPr>
  </w:style>
  <w:style w:type="paragraph" w:customStyle="1" w:styleId="tablo">
    <w:name w:val="tablo"/>
    <w:basedOn w:val="Normal"/>
    <w:qFormat/>
    <w:rsid w:val="00E77D5E"/>
    <w:pPr>
      <w:suppressAutoHyphens/>
      <w:spacing w:after="0" w:line="240" w:lineRule="auto"/>
      <w:jc w:val="both"/>
    </w:pPr>
    <w:rPr>
      <w:rFonts w:ascii="Arial" w:eastAsia="Times New Roman" w:hAnsi="Arial"/>
      <w:szCs w:val="24"/>
      <w:lang w:eastAsia="ar-SA"/>
    </w:rPr>
  </w:style>
  <w:style w:type="paragraph" w:customStyle="1" w:styleId="Mnormal">
    <w:name w:val="Mnormal"/>
    <w:basedOn w:val="Normal"/>
    <w:link w:val="MnormalChar"/>
    <w:qFormat/>
    <w:rsid w:val="00E77D5E"/>
    <w:pPr>
      <w:suppressAutoHyphens/>
      <w:spacing w:before="120" w:after="120" w:line="312" w:lineRule="auto"/>
      <w:jc w:val="both"/>
    </w:pPr>
    <w:rPr>
      <w:rFonts w:ascii="Arial" w:eastAsia="Times New Roman" w:hAnsi="Arial"/>
      <w:sz w:val="18"/>
      <w:szCs w:val="24"/>
      <w:lang w:eastAsia="ar-SA"/>
    </w:rPr>
  </w:style>
  <w:style w:type="paragraph" w:customStyle="1" w:styleId="Mreferans">
    <w:name w:val="Mreferans"/>
    <w:basedOn w:val="ResimYazs"/>
    <w:link w:val="MreferansChar"/>
    <w:qFormat/>
    <w:rsid w:val="00E77D5E"/>
    <w:pPr>
      <w:widowControl/>
      <w:suppressAutoHyphens w:val="0"/>
      <w:spacing w:before="120" w:after="120" w:line="240" w:lineRule="atLeast"/>
      <w:jc w:val="center"/>
    </w:pPr>
    <w:rPr>
      <w:b w:val="0"/>
      <w:bCs w:val="0"/>
      <w:sz w:val="24"/>
      <w:lang w:eastAsia="en-US"/>
    </w:rPr>
  </w:style>
  <w:style w:type="paragraph" w:customStyle="1" w:styleId="Default">
    <w:name w:val="Default"/>
    <w:qFormat/>
    <w:rsid w:val="00E77D5E"/>
    <w:rPr>
      <w:rFonts w:ascii="Arial" w:eastAsia="Calibri" w:hAnsi="Arial" w:cs="Arial"/>
      <w:color w:val="000000"/>
      <w:sz w:val="24"/>
      <w:szCs w:val="24"/>
    </w:rPr>
  </w:style>
  <w:style w:type="paragraph" w:customStyle="1" w:styleId="font5">
    <w:name w:val="font5"/>
    <w:basedOn w:val="Normal"/>
    <w:qFormat/>
    <w:rsid w:val="00E77D5E"/>
    <w:pPr>
      <w:spacing w:beforeAutospacing="1" w:afterAutospacing="1" w:line="240" w:lineRule="auto"/>
      <w:jc w:val="both"/>
    </w:pPr>
    <w:rPr>
      <w:rFonts w:ascii="Arial" w:eastAsia="Times New Roman" w:hAnsi="Arial" w:cs="Arial"/>
      <w:color w:val="000000"/>
      <w:sz w:val="20"/>
      <w:szCs w:val="20"/>
      <w:lang w:eastAsia="tr-TR"/>
    </w:rPr>
  </w:style>
  <w:style w:type="paragraph" w:customStyle="1" w:styleId="xl65">
    <w:name w:val="xl65"/>
    <w:basedOn w:val="Normal"/>
    <w:qFormat/>
    <w:rsid w:val="00E77D5E"/>
    <w:pPr>
      <w:pBdr>
        <w:top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66">
    <w:name w:val="xl66"/>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67">
    <w:name w:val="xl67"/>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68">
    <w:name w:val="xl6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69">
    <w:name w:val="xl69"/>
    <w:basedOn w:val="Normal"/>
    <w:qFormat/>
    <w:rsid w:val="00E77D5E"/>
    <w:pPr>
      <w:pBdr>
        <w:bottom w:val="single" w:sz="8" w:space="0" w:color="000000"/>
        <w:right w:val="single" w:sz="8" w:space="0" w:color="000000"/>
      </w:pBdr>
      <w:shd w:val="clear" w:color="000000" w:fill="CCCCCC"/>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0">
    <w:name w:val="xl70"/>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1">
    <w:name w:val="xl71"/>
    <w:basedOn w:val="Normal"/>
    <w:qFormat/>
    <w:rsid w:val="00E77D5E"/>
    <w:pPr>
      <w:pBdr>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72">
    <w:name w:val="xl72"/>
    <w:basedOn w:val="Normal"/>
    <w:qFormat/>
    <w:rsid w:val="00E77D5E"/>
    <w:pPr>
      <w:pBdr>
        <w:bottom w:val="single" w:sz="8" w:space="0" w:color="000000"/>
        <w:right w:val="single" w:sz="8" w:space="0" w:color="000000"/>
      </w:pBdr>
      <w:shd w:val="clear" w:color="000000" w:fill="A6A6A6"/>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3">
    <w:name w:val="xl73"/>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4">
    <w:name w:val="xl74"/>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5">
    <w:name w:val="xl75"/>
    <w:basedOn w:val="Normal"/>
    <w:qFormat/>
    <w:rsid w:val="00E77D5E"/>
    <w:pPr>
      <w:pBdr>
        <w:top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6">
    <w:name w:val="xl76"/>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7">
    <w:name w:val="xl77"/>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8">
    <w:name w:val="xl78"/>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79">
    <w:name w:val="xl79"/>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80">
    <w:name w:val="xl80"/>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81">
    <w:name w:val="xl81"/>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82">
    <w:name w:val="xl82"/>
    <w:basedOn w:val="Normal"/>
    <w:qFormat/>
    <w:rsid w:val="00E77D5E"/>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3">
    <w:name w:val="xl83"/>
    <w:basedOn w:val="Normal"/>
    <w:qFormat/>
    <w:rsid w:val="00E77D5E"/>
    <w:pPr>
      <w:pBdr>
        <w:top w:val="single" w:sz="8" w:space="0" w:color="000000"/>
        <w:bottom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4">
    <w:name w:val="xl84"/>
    <w:basedOn w:val="Normal"/>
    <w:qFormat/>
    <w:rsid w:val="00E77D5E"/>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5">
    <w:name w:val="xl85"/>
    <w:basedOn w:val="Normal"/>
    <w:qFormat/>
    <w:rsid w:val="00E77D5E"/>
    <w:pPr>
      <w:pBdr>
        <w:top w:val="single" w:sz="8" w:space="0" w:color="000000"/>
        <w:left w:val="single" w:sz="8" w:space="0" w:color="000000"/>
        <w:bottom w:val="single" w:sz="8" w:space="0" w:color="000000"/>
      </w:pBdr>
      <w:spacing w:beforeAutospacing="1" w:afterAutospacing="1" w:line="240" w:lineRule="auto"/>
      <w:jc w:val="both"/>
      <w:textAlignment w:val="center"/>
    </w:pPr>
    <w:rPr>
      <w:rFonts w:ascii="Arial" w:eastAsia="Times New Roman" w:hAnsi="Arial" w:cs="Arial"/>
      <w:color w:val="000000"/>
      <w:sz w:val="14"/>
      <w:szCs w:val="14"/>
      <w:lang w:eastAsia="tr-TR"/>
    </w:rPr>
  </w:style>
  <w:style w:type="paragraph" w:customStyle="1" w:styleId="xl86">
    <w:name w:val="xl86"/>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7">
    <w:name w:val="xl87"/>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8">
    <w:name w:val="xl8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89">
    <w:name w:val="xl89"/>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0">
    <w:name w:val="xl90"/>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1">
    <w:name w:val="xl91"/>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b/>
      <w:bCs/>
      <w:sz w:val="18"/>
      <w:szCs w:val="24"/>
      <w:lang w:eastAsia="tr-TR"/>
    </w:rPr>
  </w:style>
  <w:style w:type="paragraph" w:customStyle="1" w:styleId="xl92">
    <w:name w:val="xl92"/>
    <w:basedOn w:val="Normal"/>
    <w:qFormat/>
    <w:rsid w:val="00E77D5E"/>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b/>
      <w:bCs/>
      <w:color w:val="000000"/>
      <w:sz w:val="12"/>
      <w:szCs w:val="12"/>
      <w:lang w:eastAsia="tr-TR"/>
    </w:rPr>
  </w:style>
  <w:style w:type="paragraph" w:customStyle="1" w:styleId="xl93">
    <w:name w:val="xl93"/>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4">
    <w:name w:val="xl94"/>
    <w:basedOn w:val="Normal"/>
    <w:qFormat/>
    <w:rsid w:val="00E77D5E"/>
    <w:pPr>
      <w:pBdr>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5">
    <w:name w:val="xl95"/>
    <w:basedOn w:val="Normal"/>
    <w:qFormat/>
    <w:rsid w:val="00E77D5E"/>
    <w:pPr>
      <w:pBdr>
        <w:top w:val="single" w:sz="8" w:space="0" w:color="000000"/>
        <w:lef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6">
    <w:name w:val="xl96"/>
    <w:basedOn w:val="Normal"/>
    <w:qFormat/>
    <w:rsid w:val="00E77D5E"/>
    <w:pPr>
      <w:pBdr>
        <w:left w:val="single" w:sz="8" w:space="0" w:color="000000"/>
        <w:right w:val="single" w:sz="8" w:space="0" w:color="000000"/>
      </w:pBdr>
      <w:spacing w:beforeAutospacing="1" w:afterAutospacing="1" w:line="240" w:lineRule="auto"/>
      <w:jc w:val="center"/>
      <w:textAlignment w:val="center"/>
    </w:pPr>
    <w:rPr>
      <w:rFonts w:ascii="Arial" w:eastAsia="Times New Roman" w:hAnsi="Arial" w:cs="Arial"/>
      <w:color w:val="000000"/>
      <w:sz w:val="14"/>
      <w:szCs w:val="14"/>
      <w:lang w:eastAsia="tr-TR"/>
    </w:rPr>
  </w:style>
  <w:style w:type="paragraph" w:customStyle="1" w:styleId="xl97">
    <w:name w:val="xl97"/>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98">
    <w:name w:val="xl98"/>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99">
    <w:name w:val="xl99"/>
    <w:basedOn w:val="Normal"/>
    <w:qFormat/>
    <w:rsid w:val="00E77D5E"/>
    <w:pPr>
      <w:pBdr>
        <w:top w:val="single" w:sz="8" w:space="0" w:color="000000"/>
        <w:left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xl100">
    <w:name w:val="xl100"/>
    <w:basedOn w:val="Normal"/>
    <w:qFormat/>
    <w:rsid w:val="00E77D5E"/>
    <w:pPr>
      <w:pBdr>
        <w:left w:val="single" w:sz="8" w:space="0" w:color="000000"/>
        <w:bottom w:val="single" w:sz="8" w:space="0" w:color="000000"/>
        <w:right w:val="single" w:sz="8" w:space="0" w:color="000000"/>
      </w:pBdr>
      <w:spacing w:beforeAutospacing="1" w:afterAutospacing="1" w:line="240" w:lineRule="auto"/>
      <w:jc w:val="center"/>
    </w:pPr>
    <w:rPr>
      <w:rFonts w:ascii="Arial" w:eastAsia="Times New Roman" w:hAnsi="Arial"/>
      <w:sz w:val="18"/>
      <w:szCs w:val="24"/>
      <w:lang w:eastAsia="tr-TR"/>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numbering" w:customStyle="1" w:styleId="B1Tasarm">
    <w:name w:val="B1 Tasarım"/>
    <w:uiPriority w:val="99"/>
    <w:qFormat/>
    <w:rsid w:val="00E77D5E"/>
  </w:style>
  <w:style w:type="numbering" w:customStyle="1" w:styleId="EKLER">
    <w:name w:val="EKLER"/>
    <w:uiPriority w:val="99"/>
    <w:qFormat/>
    <w:rsid w:val="00E77D5E"/>
  </w:style>
  <w:style w:type="numbering" w:customStyle="1" w:styleId="EkIndent">
    <w:name w:val="Ek Indent"/>
    <w:uiPriority w:val="99"/>
    <w:qFormat/>
    <w:rsid w:val="00E77D5E"/>
  </w:style>
  <w:style w:type="numbering" w:customStyle="1" w:styleId="Style1">
    <w:name w:val="Style1"/>
    <w:uiPriority w:val="99"/>
    <w:qFormat/>
    <w:rsid w:val="00E77D5E"/>
  </w:style>
  <w:style w:type="numbering" w:customStyle="1" w:styleId="Style20">
    <w:name w:val="Style2"/>
    <w:uiPriority w:val="99"/>
    <w:qFormat/>
    <w:rsid w:val="00E77D5E"/>
  </w:style>
  <w:style w:type="table" w:styleId="TabloKlavuzu">
    <w:name w:val="Table Grid"/>
    <w:basedOn w:val="NormalTablo"/>
    <w:uiPriority w:val="59"/>
    <w:rsid w:val="0059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77D5E"/>
    <w:rPr>
      <w:lang w:val="en-US"/>
    </w:rPr>
    <w:tblPr>
      <w:tblInd w:w="0" w:type="dxa"/>
      <w:tblCellMar>
        <w:top w:w="0" w:type="dxa"/>
        <w:left w:w="0" w:type="dxa"/>
        <w:bottom w:w="0" w:type="dxa"/>
        <w:right w:w="0" w:type="dxa"/>
      </w:tblCellMar>
    </w:tblPr>
  </w:style>
  <w:style w:type="table" w:styleId="AkGlgeleme">
    <w:name w:val="Light Shading"/>
    <w:basedOn w:val="NormalTablo"/>
    <w:uiPriority w:val="60"/>
    <w:rsid w:val="00E77D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dc:creator>
  <dc:description/>
  <cp:lastModifiedBy>Mehmet Baki KARAPINAR</cp:lastModifiedBy>
  <cp:revision>6</cp:revision>
  <dcterms:created xsi:type="dcterms:W3CDTF">2021-09-07T15:59:00Z</dcterms:created>
  <dcterms:modified xsi:type="dcterms:W3CDTF">2021-09-17T07:23:00Z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