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AD3" w:rsidRPr="00E521B7" w:rsidRDefault="00955AD3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lang w:val="tr-TR"/>
        </w:rPr>
      </w:pPr>
    </w:p>
    <w:p w:rsidR="00476E92" w:rsidRDefault="001B34D0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>
        <w:rPr>
          <w:rFonts w:ascii="Arial" w:hAnsi="Arial" w:cs="Arial"/>
          <w:b/>
          <w:sz w:val="44"/>
          <w:szCs w:val="44"/>
          <w:lang w:val="tr-TR"/>
        </w:rPr>
        <w:t xml:space="preserve">1613 </w:t>
      </w:r>
      <w:r w:rsidR="002C7617">
        <w:rPr>
          <w:rFonts w:ascii="Arial" w:hAnsi="Arial" w:cs="Arial"/>
          <w:b/>
          <w:sz w:val="44"/>
          <w:szCs w:val="44"/>
        </w:rPr>
        <w:t xml:space="preserve">TEKNOLOJİ </w:t>
      </w:r>
      <w:r w:rsidR="002C7617" w:rsidRPr="002C7617">
        <w:rPr>
          <w:rFonts w:ascii="Arial" w:hAnsi="Arial" w:cs="Arial"/>
          <w:b/>
          <w:sz w:val="44"/>
          <w:szCs w:val="44"/>
        </w:rPr>
        <w:t>TRANSFE</w:t>
      </w:r>
      <w:r w:rsidR="002C7617">
        <w:rPr>
          <w:rFonts w:ascii="Arial" w:hAnsi="Arial" w:cs="Arial"/>
          <w:b/>
          <w:sz w:val="44"/>
          <w:szCs w:val="44"/>
        </w:rPr>
        <w:t>R PROFESYONELİ İSTİHDAMI DESTEĞİ</w:t>
      </w:r>
      <w:r w:rsidR="002C7617" w:rsidRPr="002C7617">
        <w:rPr>
          <w:rFonts w:ascii="Arial" w:hAnsi="Arial" w:cs="Arial"/>
          <w:b/>
          <w:sz w:val="44"/>
          <w:szCs w:val="44"/>
        </w:rPr>
        <w:t xml:space="preserve"> ÇAĞRISI</w:t>
      </w:r>
    </w:p>
    <w:p w:rsidR="00500412" w:rsidRPr="00E23DD6" w:rsidRDefault="00500412" w:rsidP="00500412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36"/>
          <w:szCs w:val="36"/>
          <w:lang w:val="tr-TR"/>
        </w:rPr>
      </w:pPr>
    </w:p>
    <w:p w:rsidR="006C6176" w:rsidRPr="00CF739C" w:rsidRDefault="00CE7BB9" w:rsidP="007A0134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lang w:val="tr-TR"/>
        </w:rPr>
      </w:pPr>
      <w:r w:rsidRPr="00CE7BB9">
        <w:rPr>
          <w:rFonts w:ascii="Arial" w:hAnsi="Arial" w:cs="Arial"/>
          <w:b/>
          <w:sz w:val="44"/>
          <w:lang w:val="tr-TR"/>
        </w:rPr>
        <w:t>DÖNEMSEL FAALİYET RAPORU</w:t>
      </w:r>
    </w:p>
    <w:p w:rsidR="00FD7DE8" w:rsidRPr="00363EED" w:rsidRDefault="001B34D0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>
        <w:rPr>
          <w:rFonts w:ascii="Arial" w:hAnsi="Arial" w:cs="Arial"/>
          <w:b/>
          <w:sz w:val="44"/>
          <w:lang w:val="tr-TR"/>
        </w:rPr>
        <w:t>AGY</w:t>
      </w:r>
      <w:r w:rsidR="0064481F">
        <w:rPr>
          <w:rFonts w:ascii="Arial" w:hAnsi="Arial" w:cs="Arial"/>
          <w:b/>
          <w:sz w:val="44"/>
          <w:lang w:val="tr-TR"/>
        </w:rPr>
        <w:t xml:space="preserve"> 620</w:t>
      </w:r>
    </w:p>
    <w:p w:rsidR="00FD7DE8" w:rsidRPr="00CF739C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666994" w:rsidRDefault="0066699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363EED" w:rsidRPr="00CF739C" w:rsidRDefault="00363EE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1000B4" w:rsidRPr="00CF739C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  <w:lang w:val="tr-TR"/>
        </w:rPr>
      </w:pPr>
    </w:p>
    <w:p w:rsidR="00FD7DE8" w:rsidRPr="00CF739C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PROJE NUMARASI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CE7BB9">
        <w:rPr>
          <w:rFonts w:ascii="Arial" w:hAnsi="Arial" w:cs="Arial"/>
          <w:b/>
          <w:sz w:val="24"/>
          <w:lang w:val="tr-TR"/>
        </w:rPr>
        <w:t>:</w:t>
      </w:r>
    </w:p>
    <w:p w:rsidR="00FD7DE8" w:rsidRPr="00CF739C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sz w:val="24"/>
          <w:lang w:val="tr-TR"/>
        </w:rPr>
      </w:pPr>
      <w:r w:rsidRPr="00CF739C">
        <w:rPr>
          <w:rFonts w:ascii="Arial" w:hAnsi="Arial" w:cs="Arial"/>
          <w:b/>
          <w:sz w:val="24"/>
          <w:lang w:val="tr-TR"/>
        </w:rPr>
        <w:tab/>
      </w:r>
      <w:r w:rsidR="001000B4">
        <w:rPr>
          <w:rFonts w:ascii="Arial" w:hAnsi="Arial" w:cs="Arial"/>
          <w:b/>
          <w:sz w:val="24"/>
          <w:lang w:val="tr-TR"/>
        </w:rPr>
        <w:t>PROJE YÜRÜTÜCÜSÜ</w:t>
      </w:r>
      <w:r w:rsidR="001000B4">
        <w:rPr>
          <w:rFonts w:ascii="Arial" w:hAnsi="Arial" w:cs="Arial"/>
          <w:b/>
          <w:sz w:val="24"/>
          <w:lang w:val="tr-TR"/>
        </w:rPr>
        <w:tab/>
      </w:r>
      <w:r w:rsidR="001000B4">
        <w:rPr>
          <w:rFonts w:ascii="Arial" w:hAnsi="Arial" w:cs="Arial"/>
          <w:b/>
          <w:sz w:val="24"/>
          <w:lang w:val="tr-TR"/>
        </w:rPr>
        <w:tab/>
      </w:r>
      <w:r w:rsidRPr="00CF739C">
        <w:rPr>
          <w:rFonts w:ascii="Arial" w:hAnsi="Arial" w:cs="Arial"/>
          <w:b/>
          <w:sz w:val="24"/>
          <w:lang w:val="tr-TR"/>
        </w:rPr>
        <w:t>:</w:t>
      </w:r>
    </w:p>
    <w:p w:rsidR="00FD7DE8" w:rsidRPr="00CF739C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KURULUŞ ADI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</w:p>
    <w:p w:rsidR="005E742A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ADRES</w:t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  <w:bookmarkStart w:id="0" w:name="_GoBack"/>
      <w:bookmarkEnd w:id="0"/>
    </w:p>
    <w:p w:rsidR="005E742A" w:rsidRDefault="005E742A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TELEFON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  <w:t>:</w:t>
      </w:r>
    </w:p>
    <w:p w:rsidR="005E742A" w:rsidRDefault="005E742A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FAX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  <w:t>:</w:t>
      </w:r>
    </w:p>
    <w:p w:rsidR="005E742A" w:rsidRPr="00CF739C" w:rsidRDefault="00D43C0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E-POSTA</w:t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  <w:t>:</w:t>
      </w:r>
    </w:p>
    <w:p w:rsidR="001000B4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sz w:val="24"/>
          <w:lang w:val="tr-TR"/>
        </w:rPr>
      </w:pPr>
    </w:p>
    <w:p w:rsidR="001000B4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PROJE DESTEK BAŞLAMA TARİHİ</w:t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</w:p>
    <w:p w:rsidR="00FD7DE8" w:rsidRPr="00CF739C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PROJE DESTEK BİTİŞ TARİHİ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</w:p>
    <w:p w:rsidR="001000B4" w:rsidRPr="006C6176" w:rsidRDefault="00CF739C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  <w:sectPr w:rsidR="001000B4" w:rsidRPr="006C6176" w:rsidSect="00FC33EA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701" w:right="1134" w:bottom="993" w:left="1701" w:header="1701" w:footer="708" w:gutter="0"/>
          <w:pgNumType w:start="1"/>
          <w:cols w:space="708"/>
          <w:titlePg/>
          <w:docGrid w:linePitch="360"/>
        </w:sectPr>
      </w:pPr>
      <w:r w:rsidRPr="006C6176">
        <w:rPr>
          <w:rFonts w:ascii="Arial" w:hAnsi="Arial" w:cs="Arial"/>
          <w:b/>
          <w:sz w:val="28"/>
          <w:szCs w:val="28"/>
          <w:lang w:val="tr-TR"/>
        </w:rPr>
        <w:t>TÜBİTAK</w:t>
      </w:r>
    </w:p>
    <w:p w:rsidR="000F72B0" w:rsidRPr="00610754" w:rsidRDefault="004F4411" w:rsidP="0048770E">
      <w:pPr>
        <w:pStyle w:val="T1"/>
        <w:rPr>
          <w:rStyle w:val="Kpr"/>
          <w:rFonts w:cs="Arial"/>
          <w:noProof/>
          <w:color w:val="000000"/>
          <w:sz w:val="22"/>
          <w:szCs w:val="22"/>
          <w:u w:val="none"/>
          <w:lang w:val="tr-TR"/>
        </w:rPr>
      </w:pPr>
      <w:r w:rsidRPr="00610754">
        <w:rPr>
          <w:rStyle w:val="Kpr"/>
          <w:rFonts w:cs="Arial"/>
          <w:noProof/>
          <w:color w:val="000000"/>
          <w:sz w:val="22"/>
          <w:szCs w:val="22"/>
          <w:u w:val="none"/>
          <w:lang w:val="tr-TR"/>
        </w:rPr>
        <w:lastRenderedPageBreak/>
        <w:t>İçindekiler Tablosu</w:t>
      </w:r>
    </w:p>
    <w:p w:rsidR="004F4411" w:rsidRPr="004F4411" w:rsidRDefault="004F4411" w:rsidP="004F4411">
      <w:pPr>
        <w:rPr>
          <w:lang w:val="tr-TR"/>
        </w:rPr>
      </w:pPr>
    </w:p>
    <w:p w:rsidR="003250AF" w:rsidRPr="00FC09FD" w:rsidRDefault="00D638E7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r w:rsidRPr="00FC09FD">
        <w:rPr>
          <w:b w:val="0"/>
          <w:lang w:val="tr-TR"/>
        </w:rPr>
        <w:fldChar w:fldCharType="begin"/>
      </w:r>
      <w:r w:rsidRPr="00FC09FD">
        <w:rPr>
          <w:b w:val="0"/>
          <w:lang w:val="tr-TR"/>
        </w:rPr>
        <w:instrText xml:space="preserve"> TOC \h \z \t "Stil1;1;Stil2;2;Stil3;3;Stil4;4" </w:instrText>
      </w:r>
      <w:r w:rsidRPr="00FC09FD">
        <w:rPr>
          <w:b w:val="0"/>
          <w:lang w:val="tr-TR"/>
        </w:rPr>
        <w:fldChar w:fldCharType="separate"/>
      </w:r>
      <w:hyperlink w:anchor="_Toc171069069" w:history="1">
        <w:r w:rsidR="003250AF" w:rsidRPr="00FC09FD">
          <w:rPr>
            <w:rStyle w:val="Kpr"/>
            <w:b w:val="0"/>
            <w:noProof/>
          </w:rPr>
          <w:t>A. GELİŞME RAPORU</w:t>
        </w:r>
        <w:r w:rsidR="003250AF" w:rsidRPr="00FC09FD">
          <w:rPr>
            <w:b w:val="0"/>
            <w:noProof/>
            <w:webHidden/>
          </w:rPr>
          <w:tab/>
        </w:r>
        <w:r w:rsidR="003250AF" w:rsidRPr="00FC09FD">
          <w:rPr>
            <w:b w:val="0"/>
            <w:noProof/>
            <w:webHidden/>
          </w:rPr>
          <w:fldChar w:fldCharType="begin"/>
        </w:r>
        <w:r w:rsidR="003250AF" w:rsidRPr="00FC09FD">
          <w:rPr>
            <w:b w:val="0"/>
            <w:noProof/>
            <w:webHidden/>
          </w:rPr>
          <w:instrText xml:space="preserve"> PAGEREF _Toc171069069 \h </w:instrText>
        </w:r>
        <w:r w:rsidR="003250AF" w:rsidRPr="00FC09FD">
          <w:rPr>
            <w:b w:val="0"/>
            <w:noProof/>
            <w:webHidden/>
          </w:rPr>
        </w:r>
        <w:r w:rsidR="003250AF" w:rsidRPr="00FC09FD">
          <w:rPr>
            <w:b w:val="0"/>
            <w:noProof/>
            <w:webHidden/>
          </w:rPr>
          <w:fldChar w:fldCharType="separate"/>
        </w:r>
        <w:r w:rsidR="003250AF" w:rsidRPr="00FC09FD">
          <w:rPr>
            <w:b w:val="0"/>
            <w:noProof/>
            <w:webHidden/>
          </w:rPr>
          <w:t>3</w:t>
        </w:r>
        <w:r w:rsidR="003250AF" w:rsidRPr="00FC09FD">
          <w:rPr>
            <w:b w:val="0"/>
            <w:noProof/>
            <w:webHidden/>
          </w:rPr>
          <w:fldChar w:fldCharType="end"/>
        </w:r>
      </w:hyperlink>
    </w:p>
    <w:p w:rsidR="003250AF" w:rsidRPr="00FC09FD" w:rsidRDefault="00237C85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1069070" w:history="1">
        <w:r w:rsidR="003250AF" w:rsidRPr="00FC09FD">
          <w:rPr>
            <w:rStyle w:val="Kpr"/>
            <w:noProof/>
          </w:rPr>
          <w:t>A.1 DÖNEMSEL FAALİYETLER</w:t>
        </w:r>
        <w:r w:rsidR="003250AF" w:rsidRPr="00FC09FD">
          <w:rPr>
            <w:noProof/>
            <w:webHidden/>
          </w:rPr>
          <w:tab/>
        </w:r>
        <w:r w:rsidR="003250AF" w:rsidRPr="00FC09FD">
          <w:rPr>
            <w:noProof/>
            <w:webHidden/>
          </w:rPr>
          <w:fldChar w:fldCharType="begin"/>
        </w:r>
        <w:r w:rsidR="003250AF" w:rsidRPr="00FC09FD">
          <w:rPr>
            <w:noProof/>
            <w:webHidden/>
          </w:rPr>
          <w:instrText xml:space="preserve"> PAGEREF _Toc171069070 \h </w:instrText>
        </w:r>
        <w:r w:rsidR="003250AF" w:rsidRPr="00FC09FD">
          <w:rPr>
            <w:noProof/>
            <w:webHidden/>
          </w:rPr>
        </w:r>
        <w:r w:rsidR="003250AF" w:rsidRPr="00FC09FD">
          <w:rPr>
            <w:noProof/>
            <w:webHidden/>
          </w:rPr>
          <w:fldChar w:fldCharType="separate"/>
        </w:r>
        <w:r w:rsidR="003250AF" w:rsidRPr="00FC09FD">
          <w:rPr>
            <w:noProof/>
            <w:webHidden/>
          </w:rPr>
          <w:t>3</w:t>
        </w:r>
        <w:r w:rsidR="003250AF" w:rsidRPr="00FC09FD">
          <w:rPr>
            <w:noProof/>
            <w:webHidden/>
          </w:rPr>
          <w:fldChar w:fldCharType="end"/>
        </w:r>
      </w:hyperlink>
    </w:p>
    <w:p w:rsidR="003250AF" w:rsidRPr="00FC09FD" w:rsidRDefault="00237C85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1069071" w:history="1">
        <w:r w:rsidR="003250AF" w:rsidRPr="00FC09FD">
          <w:rPr>
            <w:rStyle w:val="Kpr"/>
            <w:noProof/>
          </w:rPr>
          <w:t>A.1.1 ÖZET</w:t>
        </w:r>
        <w:r w:rsidR="003250AF" w:rsidRPr="00FC09FD">
          <w:rPr>
            <w:noProof/>
            <w:webHidden/>
          </w:rPr>
          <w:tab/>
        </w:r>
        <w:r w:rsidR="003250AF" w:rsidRPr="00FC09FD">
          <w:rPr>
            <w:noProof/>
            <w:webHidden/>
          </w:rPr>
          <w:fldChar w:fldCharType="begin"/>
        </w:r>
        <w:r w:rsidR="003250AF" w:rsidRPr="00FC09FD">
          <w:rPr>
            <w:noProof/>
            <w:webHidden/>
          </w:rPr>
          <w:instrText xml:space="preserve"> PAGEREF _Toc171069071 \h </w:instrText>
        </w:r>
        <w:r w:rsidR="003250AF" w:rsidRPr="00FC09FD">
          <w:rPr>
            <w:noProof/>
            <w:webHidden/>
          </w:rPr>
        </w:r>
        <w:r w:rsidR="003250AF" w:rsidRPr="00FC09FD">
          <w:rPr>
            <w:noProof/>
            <w:webHidden/>
          </w:rPr>
          <w:fldChar w:fldCharType="separate"/>
        </w:r>
        <w:r w:rsidR="003250AF" w:rsidRPr="00FC09FD">
          <w:rPr>
            <w:noProof/>
            <w:webHidden/>
          </w:rPr>
          <w:t>3</w:t>
        </w:r>
        <w:r w:rsidR="003250AF" w:rsidRPr="00FC09FD">
          <w:rPr>
            <w:noProof/>
            <w:webHidden/>
          </w:rPr>
          <w:fldChar w:fldCharType="end"/>
        </w:r>
      </w:hyperlink>
    </w:p>
    <w:p w:rsidR="003250AF" w:rsidRPr="00FC09FD" w:rsidRDefault="00237C85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1069072" w:history="1">
        <w:r w:rsidR="003250AF" w:rsidRPr="00FC09FD">
          <w:rPr>
            <w:rStyle w:val="Kpr"/>
            <w:noProof/>
          </w:rPr>
          <w:t xml:space="preserve">A.1.2 </w:t>
        </w:r>
        <w:r w:rsidR="006839A5">
          <w:t>DÖNEM İÇİNDE</w:t>
        </w:r>
        <w:r w:rsidR="006839A5" w:rsidRPr="00A0300A">
          <w:t xml:space="preserve"> GERÇEKLEŞEN FAALİYET BİLGİLERİ</w:t>
        </w:r>
        <w:r w:rsidR="003250AF" w:rsidRPr="00FC09FD">
          <w:rPr>
            <w:noProof/>
            <w:webHidden/>
          </w:rPr>
          <w:tab/>
        </w:r>
        <w:r w:rsidR="003250AF" w:rsidRPr="00FC09FD">
          <w:rPr>
            <w:noProof/>
            <w:webHidden/>
          </w:rPr>
          <w:fldChar w:fldCharType="begin"/>
        </w:r>
        <w:r w:rsidR="003250AF" w:rsidRPr="00FC09FD">
          <w:rPr>
            <w:noProof/>
            <w:webHidden/>
          </w:rPr>
          <w:instrText xml:space="preserve"> PAGEREF _Toc171069072 \h </w:instrText>
        </w:r>
        <w:r w:rsidR="003250AF" w:rsidRPr="00FC09FD">
          <w:rPr>
            <w:noProof/>
            <w:webHidden/>
          </w:rPr>
        </w:r>
        <w:r w:rsidR="003250AF" w:rsidRPr="00FC09FD">
          <w:rPr>
            <w:noProof/>
            <w:webHidden/>
          </w:rPr>
          <w:fldChar w:fldCharType="separate"/>
        </w:r>
        <w:r w:rsidR="003250AF" w:rsidRPr="00FC09FD">
          <w:rPr>
            <w:noProof/>
            <w:webHidden/>
          </w:rPr>
          <w:t>4</w:t>
        </w:r>
        <w:r w:rsidR="003250AF" w:rsidRPr="00FC09FD">
          <w:rPr>
            <w:noProof/>
            <w:webHidden/>
          </w:rPr>
          <w:fldChar w:fldCharType="end"/>
        </w:r>
      </w:hyperlink>
    </w:p>
    <w:p w:rsidR="003250AF" w:rsidRPr="00FC09FD" w:rsidRDefault="00237C85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1069073" w:history="1">
        <w:r w:rsidR="003250AF" w:rsidRPr="00FC09FD">
          <w:rPr>
            <w:rStyle w:val="Kpr"/>
            <w:noProof/>
          </w:rPr>
          <w:t>A.2 PROJE PLANINA UYGUNLUK</w:t>
        </w:r>
        <w:r w:rsidR="003250AF" w:rsidRPr="00FC09FD">
          <w:rPr>
            <w:noProof/>
            <w:webHidden/>
          </w:rPr>
          <w:tab/>
        </w:r>
        <w:r w:rsidR="003250AF" w:rsidRPr="00FC09FD">
          <w:rPr>
            <w:noProof/>
            <w:webHidden/>
          </w:rPr>
          <w:fldChar w:fldCharType="begin"/>
        </w:r>
        <w:r w:rsidR="003250AF" w:rsidRPr="00FC09FD">
          <w:rPr>
            <w:noProof/>
            <w:webHidden/>
          </w:rPr>
          <w:instrText xml:space="preserve"> PAGEREF _Toc171069073 \h </w:instrText>
        </w:r>
        <w:r w:rsidR="003250AF" w:rsidRPr="00FC09FD">
          <w:rPr>
            <w:noProof/>
            <w:webHidden/>
          </w:rPr>
        </w:r>
        <w:r w:rsidR="003250AF" w:rsidRPr="00FC09FD">
          <w:rPr>
            <w:noProof/>
            <w:webHidden/>
          </w:rPr>
          <w:fldChar w:fldCharType="separate"/>
        </w:r>
        <w:r w:rsidR="003250AF" w:rsidRPr="00FC09FD">
          <w:rPr>
            <w:noProof/>
            <w:webHidden/>
          </w:rPr>
          <w:t>5</w:t>
        </w:r>
        <w:r w:rsidR="003250AF" w:rsidRPr="00FC09FD">
          <w:rPr>
            <w:noProof/>
            <w:webHidden/>
          </w:rPr>
          <w:fldChar w:fldCharType="end"/>
        </w:r>
      </w:hyperlink>
    </w:p>
    <w:p w:rsidR="003250AF" w:rsidRPr="00FC09FD" w:rsidRDefault="003250AF" w:rsidP="003250AF">
      <w:pPr>
        <w:pStyle w:val="T2"/>
        <w:ind w:left="0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 w:rsidRPr="00FC09FD">
        <w:rPr>
          <w:rStyle w:val="Kpr"/>
          <w:noProof/>
        </w:rPr>
        <w:t xml:space="preserve">   </w:t>
      </w:r>
      <w:hyperlink w:anchor="_Toc171069078" w:history="1">
        <w:r w:rsidR="00D81ADB">
          <w:rPr>
            <w:rStyle w:val="Kpr"/>
            <w:noProof/>
          </w:rPr>
          <w:t xml:space="preserve">A.3 </w:t>
        </w:r>
        <w:r w:rsidR="00D81ADB" w:rsidRPr="00D81ADB">
          <w:rPr>
            <w:rStyle w:val="Kpr"/>
            <w:noProof/>
          </w:rPr>
          <w:t>PROJE DEĞİŞİKLİK BİLDİRİMİ</w:t>
        </w:r>
        <w:r w:rsidRPr="00FC09FD">
          <w:rPr>
            <w:noProof/>
            <w:webHidden/>
          </w:rPr>
          <w:tab/>
        </w:r>
        <w:r w:rsidRPr="00FC09FD">
          <w:rPr>
            <w:noProof/>
            <w:webHidden/>
          </w:rPr>
          <w:fldChar w:fldCharType="begin"/>
        </w:r>
        <w:r w:rsidRPr="00FC09FD">
          <w:rPr>
            <w:noProof/>
            <w:webHidden/>
          </w:rPr>
          <w:instrText xml:space="preserve"> PAGEREF _Toc171069078 \h </w:instrText>
        </w:r>
        <w:r w:rsidRPr="00FC09FD">
          <w:rPr>
            <w:noProof/>
            <w:webHidden/>
          </w:rPr>
        </w:r>
        <w:r w:rsidRPr="00FC09FD">
          <w:rPr>
            <w:noProof/>
            <w:webHidden/>
          </w:rPr>
          <w:fldChar w:fldCharType="separate"/>
        </w:r>
        <w:r w:rsidRPr="00FC09FD">
          <w:rPr>
            <w:noProof/>
            <w:webHidden/>
          </w:rPr>
          <w:t>8</w:t>
        </w:r>
        <w:r w:rsidRPr="00FC09FD">
          <w:rPr>
            <w:noProof/>
            <w:webHidden/>
          </w:rPr>
          <w:fldChar w:fldCharType="end"/>
        </w:r>
      </w:hyperlink>
    </w:p>
    <w:p w:rsidR="003250AF" w:rsidRPr="00FC09FD" w:rsidRDefault="003250AF" w:rsidP="003250AF">
      <w:pPr>
        <w:pStyle w:val="T3"/>
        <w:ind w:left="0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 w:rsidRPr="00FC09FD">
        <w:rPr>
          <w:rStyle w:val="Kpr"/>
          <w:noProof/>
        </w:rPr>
        <w:t xml:space="preserve">   </w:t>
      </w:r>
      <w:hyperlink w:anchor="_Toc171069079" w:history="1">
        <w:r w:rsidR="0090185A">
          <w:rPr>
            <w:rStyle w:val="Kpr"/>
            <w:noProof/>
          </w:rPr>
          <w:t>A.4 PROJE YÖNETİMİ</w:t>
        </w:r>
        <w:r w:rsidRPr="00FC09FD">
          <w:rPr>
            <w:rStyle w:val="Kpr"/>
            <w:noProof/>
          </w:rPr>
          <w:t>İ</w:t>
        </w:r>
        <w:r w:rsidRPr="00FC09FD">
          <w:rPr>
            <w:noProof/>
            <w:webHidden/>
          </w:rPr>
          <w:tab/>
        </w:r>
        <w:r w:rsidRPr="00FC09FD">
          <w:rPr>
            <w:noProof/>
            <w:webHidden/>
          </w:rPr>
          <w:fldChar w:fldCharType="begin"/>
        </w:r>
        <w:r w:rsidRPr="00FC09FD">
          <w:rPr>
            <w:noProof/>
            <w:webHidden/>
          </w:rPr>
          <w:instrText xml:space="preserve"> PAGEREF _Toc171069079 \h </w:instrText>
        </w:r>
        <w:r w:rsidRPr="00FC09FD">
          <w:rPr>
            <w:noProof/>
            <w:webHidden/>
          </w:rPr>
        </w:r>
        <w:r w:rsidRPr="00FC09FD">
          <w:rPr>
            <w:noProof/>
            <w:webHidden/>
          </w:rPr>
          <w:fldChar w:fldCharType="separate"/>
        </w:r>
        <w:r w:rsidRPr="00FC09FD">
          <w:rPr>
            <w:noProof/>
            <w:webHidden/>
          </w:rPr>
          <w:t>9</w:t>
        </w:r>
        <w:r w:rsidRPr="00FC09FD">
          <w:rPr>
            <w:noProof/>
            <w:webHidden/>
          </w:rPr>
          <w:fldChar w:fldCharType="end"/>
        </w:r>
      </w:hyperlink>
    </w:p>
    <w:p w:rsidR="003250AF" w:rsidRPr="00FC09FD" w:rsidRDefault="00237C85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1069080" w:history="1">
        <w:r w:rsidR="004104B1">
          <w:rPr>
            <w:rStyle w:val="Kpr"/>
            <w:noProof/>
          </w:rPr>
          <w:t>A.5</w:t>
        </w:r>
        <w:r w:rsidR="003250AF" w:rsidRPr="00FC09FD">
          <w:rPr>
            <w:rStyle w:val="Kpr"/>
            <w:noProof/>
          </w:rPr>
          <w:t xml:space="preserve"> PROJENİN KAZANIMLARI</w:t>
        </w:r>
        <w:r w:rsidR="003250AF" w:rsidRPr="00FC09FD">
          <w:rPr>
            <w:noProof/>
            <w:webHidden/>
          </w:rPr>
          <w:tab/>
        </w:r>
        <w:r w:rsidR="003250AF" w:rsidRPr="00FC09FD">
          <w:rPr>
            <w:noProof/>
            <w:webHidden/>
          </w:rPr>
          <w:fldChar w:fldCharType="begin"/>
        </w:r>
        <w:r w:rsidR="003250AF" w:rsidRPr="00FC09FD">
          <w:rPr>
            <w:noProof/>
            <w:webHidden/>
          </w:rPr>
          <w:instrText xml:space="preserve"> PAGEREF _Toc171069080 \h </w:instrText>
        </w:r>
        <w:r w:rsidR="003250AF" w:rsidRPr="00FC09FD">
          <w:rPr>
            <w:noProof/>
            <w:webHidden/>
          </w:rPr>
        </w:r>
        <w:r w:rsidR="003250AF" w:rsidRPr="00FC09FD">
          <w:rPr>
            <w:noProof/>
            <w:webHidden/>
          </w:rPr>
          <w:fldChar w:fldCharType="separate"/>
        </w:r>
        <w:r w:rsidR="003250AF" w:rsidRPr="00FC09FD">
          <w:rPr>
            <w:noProof/>
            <w:webHidden/>
          </w:rPr>
          <w:t>10</w:t>
        </w:r>
        <w:r w:rsidR="003250AF" w:rsidRPr="00FC09FD">
          <w:rPr>
            <w:noProof/>
            <w:webHidden/>
          </w:rPr>
          <w:fldChar w:fldCharType="end"/>
        </w:r>
      </w:hyperlink>
    </w:p>
    <w:p w:rsidR="003250AF" w:rsidRPr="00FC09FD" w:rsidRDefault="003250AF">
      <w:pPr>
        <w:pStyle w:val="T2"/>
        <w:rPr>
          <w:rStyle w:val="Kpr"/>
          <w:noProof/>
        </w:rPr>
      </w:pPr>
    </w:p>
    <w:p w:rsidR="003250AF" w:rsidRPr="00FC09FD" w:rsidRDefault="00237C85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1069081" w:history="1">
        <w:r w:rsidR="003250AF" w:rsidRPr="00FC09FD">
          <w:rPr>
            <w:rStyle w:val="Kpr"/>
            <w:noProof/>
          </w:rPr>
          <w:t>A.7 İNSAN KAYNAKLARI</w:t>
        </w:r>
        <w:r w:rsidR="003250AF" w:rsidRPr="00FC09FD">
          <w:rPr>
            <w:noProof/>
            <w:webHidden/>
          </w:rPr>
          <w:tab/>
        </w:r>
        <w:r w:rsidR="003250AF" w:rsidRPr="00FC09FD">
          <w:rPr>
            <w:noProof/>
            <w:webHidden/>
          </w:rPr>
          <w:fldChar w:fldCharType="begin"/>
        </w:r>
        <w:r w:rsidR="003250AF" w:rsidRPr="00FC09FD">
          <w:rPr>
            <w:noProof/>
            <w:webHidden/>
          </w:rPr>
          <w:instrText xml:space="preserve"> PAGEREF _Toc171069081 \h </w:instrText>
        </w:r>
        <w:r w:rsidR="003250AF" w:rsidRPr="00FC09FD">
          <w:rPr>
            <w:noProof/>
            <w:webHidden/>
          </w:rPr>
        </w:r>
        <w:r w:rsidR="003250AF" w:rsidRPr="00FC09FD">
          <w:rPr>
            <w:noProof/>
            <w:webHidden/>
          </w:rPr>
          <w:fldChar w:fldCharType="separate"/>
        </w:r>
        <w:r w:rsidR="003250AF" w:rsidRPr="00FC09FD">
          <w:rPr>
            <w:noProof/>
            <w:webHidden/>
          </w:rPr>
          <w:t>11</w:t>
        </w:r>
        <w:r w:rsidR="003250AF" w:rsidRPr="00FC09FD">
          <w:rPr>
            <w:noProof/>
            <w:webHidden/>
          </w:rPr>
          <w:fldChar w:fldCharType="end"/>
        </w:r>
      </w:hyperlink>
    </w:p>
    <w:p w:rsidR="003250AF" w:rsidRPr="00FC09FD" w:rsidRDefault="003250AF" w:rsidP="003250AF">
      <w:pPr>
        <w:pStyle w:val="T2"/>
        <w:ind w:left="0"/>
        <w:rPr>
          <w:rStyle w:val="Kpr"/>
          <w:noProof/>
        </w:rPr>
      </w:pPr>
    </w:p>
    <w:p w:rsidR="003250AF" w:rsidRPr="00FC09FD" w:rsidRDefault="00237C85" w:rsidP="003250AF">
      <w:pPr>
        <w:pStyle w:val="T2"/>
        <w:ind w:left="0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1069082" w:history="1">
        <w:r w:rsidR="003250AF" w:rsidRPr="00FC09FD">
          <w:rPr>
            <w:rStyle w:val="Kpr"/>
            <w:noProof/>
          </w:rPr>
          <w:t>B. ÖNERİLER</w:t>
        </w:r>
        <w:r w:rsidR="003250AF" w:rsidRPr="00FC09FD">
          <w:rPr>
            <w:noProof/>
            <w:webHidden/>
          </w:rPr>
          <w:tab/>
        </w:r>
        <w:r w:rsidR="003250AF" w:rsidRPr="00FC09FD">
          <w:rPr>
            <w:noProof/>
            <w:webHidden/>
          </w:rPr>
          <w:fldChar w:fldCharType="begin"/>
        </w:r>
        <w:r w:rsidR="003250AF" w:rsidRPr="00FC09FD">
          <w:rPr>
            <w:noProof/>
            <w:webHidden/>
          </w:rPr>
          <w:instrText xml:space="preserve"> PAGEREF _Toc171069082 \h </w:instrText>
        </w:r>
        <w:r w:rsidR="003250AF" w:rsidRPr="00FC09FD">
          <w:rPr>
            <w:noProof/>
            <w:webHidden/>
          </w:rPr>
        </w:r>
        <w:r w:rsidR="003250AF" w:rsidRPr="00FC09FD">
          <w:rPr>
            <w:noProof/>
            <w:webHidden/>
          </w:rPr>
          <w:fldChar w:fldCharType="separate"/>
        </w:r>
        <w:r w:rsidR="003250AF" w:rsidRPr="00FC09FD">
          <w:rPr>
            <w:noProof/>
            <w:webHidden/>
          </w:rPr>
          <w:t>12</w:t>
        </w:r>
        <w:r w:rsidR="003250AF" w:rsidRPr="00FC09FD">
          <w:rPr>
            <w:noProof/>
            <w:webHidden/>
          </w:rPr>
          <w:fldChar w:fldCharType="end"/>
        </w:r>
      </w:hyperlink>
    </w:p>
    <w:p w:rsidR="003250AF" w:rsidRPr="00FC09FD" w:rsidRDefault="00237C85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hyperlink w:anchor="_Toc171069083" w:history="1">
        <w:r w:rsidR="003250AF" w:rsidRPr="00FC09FD">
          <w:rPr>
            <w:rStyle w:val="Kpr"/>
            <w:b w:val="0"/>
            <w:noProof/>
          </w:rPr>
          <w:t>C. YEMİNLİ MALİ MÜŞAVİRLİK PROJE HARCAMALARI DEĞERLENDİRME VE TASDİK RAPORU (AGY650)</w:t>
        </w:r>
        <w:r w:rsidR="003250AF" w:rsidRPr="00FC09FD">
          <w:rPr>
            <w:b w:val="0"/>
            <w:noProof/>
            <w:webHidden/>
          </w:rPr>
          <w:tab/>
        </w:r>
        <w:r w:rsidR="003250AF" w:rsidRPr="00FC09FD">
          <w:rPr>
            <w:b w:val="0"/>
            <w:noProof/>
            <w:webHidden/>
          </w:rPr>
          <w:fldChar w:fldCharType="begin"/>
        </w:r>
        <w:r w:rsidR="003250AF" w:rsidRPr="00FC09FD">
          <w:rPr>
            <w:b w:val="0"/>
            <w:noProof/>
            <w:webHidden/>
          </w:rPr>
          <w:instrText xml:space="preserve"> PAGEREF _Toc171069083 \h </w:instrText>
        </w:r>
        <w:r w:rsidR="003250AF" w:rsidRPr="00FC09FD">
          <w:rPr>
            <w:b w:val="0"/>
            <w:noProof/>
            <w:webHidden/>
          </w:rPr>
        </w:r>
        <w:r w:rsidR="003250AF" w:rsidRPr="00FC09FD">
          <w:rPr>
            <w:b w:val="0"/>
            <w:noProof/>
            <w:webHidden/>
          </w:rPr>
          <w:fldChar w:fldCharType="separate"/>
        </w:r>
        <w:r w:rsidR="003250AF" w:rsidRPr="00FC09FD">
          <w:rPr>
            <w:b w:val="0"/>
            <w:noProof/>
            <w:webHidden/>
          </w:rPr>
          <w:t>13</w:t>
        </w:r>
        <w:r w:rsidR="003250AF" w:rsidRPr="00FC09FD">
          <w:rPr>
            <w:b w:val="0"/>
            <w:noProof/>
            <w:webHidden/>
          </w:rPr>
          <w:fldChar w:fldCharType="end"/>
        </w:r>
      </w:hyperlink>
    </w:p>
    <w:p w:rsidR="007C6473" w:rsidRDefault="00D638E7" w:rsidP="00032FC8">
      <w:pPr>
        <w:rPr>
          <w:lang w:val="tr-TR"/>
        </w:rPr>
      </w:pPr>
      <w:r w:rsidRPr="00FC09FD">
        <w:rPr>
          <w:lang w:val="tr-TR"/>
        </w:rPr>
        <w:fldChar w:fldCharType="end"/>
      </w:r>
    </w:p>
    <w:p w:rsidR="007C6473" w:rsidRPr="00032FC8" w:rsidRDefault="007C6473" w:rsidP="00032FC8">
      <w:pPr>
        <w:rPr>
          <w:lang w:val="tr-TR"/>
        </w:rPr>
      </w:pPr>
    </w:p>
    <w:p w:rsidR="007C6473" w:rsidRDefault="007C6473" w:rsidP="007C6473">
      <w:pPr>
        <w:rPr>
          <w:lang w:val="tr-TR"/>
        </w:rPr>
      </w:pPr>
    </w:p>
    <w:p w:rsidR="007C6473" w:rsidRDefault="007C6473" w:rsidP="007C6473">
      <w:pPr>
        <w:rPr>
          <w:lang w:val="tr-TR"/>
        </w:rPr>
      </w:pPr>
    </w:p>
    <w:p w:rsidR="007C6473" w:rsidRDefault="007C6473" w:rsidP="007C6473">
      <w:pPr>
        <w:rPr>
          <w:lang w:val="tr-TR"/>
        </w:rPr>
      </w:pPr>
    </w:p>
    <w:p w:rsidR="007C6473" w:rsidRPr="007C6473" w:rsidRDefault="007C6473" w:rsidP="007C6473">
      <w:pPr>
        <w:rPr>
          <w:lang w:val="tr-TR"/>
        </w:rPr>
        <w:sectPr w:rsidR="007C6473" w:rsidRPr="007C6473" w:rsidSect="002F4A8F">
          <w:footerReference w:type="default" r:id="rId12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FD7DE8" w:rsidRPr="002A192A" w:rsidRDefault="00FD7DE8" w:rsidP="005D1472">
      <w:pPr>
        <w:ind w:right="4"/>
        <w:jc w:val="right"/>
        <w:rPr>
          <w:rFonts w:ascii="Arial" w:hAnsi="Arial" w:cs="Arial"/>
          <w:b/>
          <w:i/>
          <w:sz w:val="22"/>
          <w:szCs w:val="22"/>
          <w:lang w:val="tr-TR"/>
        </w:rPr>
      </w:pPr>
    </w:p>
    <w:tbl>
      <w:tblPr>
        <w:tblpPr w:leftFromText="141" w:rightFromText="141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B2CCD" w:rsidRPr="001F1CCF">
        <w:tc>
          <w:tcPr>
            <w:tcW w:w="9286" w:type="dxa"/>
          </w:tcPr>
          <w:p w:rsidR="007A0134" w:rsidRPr="00CE7BB9" w:rsidRDefault="002C7617" w:rsidP="002C7617">
            <w:pPr>
              <w:pStyle w:val="T1"/>
              <w:spacing w:line="280" w:lineRule="exact"/>
              <w:jc w:val="both"/>
              <w:rPr>
                <w:rFonts w:cs="Arial"/>
                <w:b w:val="0"/>
                <w:color w:val="000000"/>
                <w:lang w:val="tr-TR"/>
              </w:rPr>
            </w:pPr>
            <w:bookmarkStart w:id="1" w:name="_Toc153266194"/>
            <w:proofErr w:type="gramStart"/>
            <w:r>
              <w:rPr>
                <w:rFonts w:cs="Arial"/>
                <w:b w:val="0"/>
                <w:color w:val="000000"/>
                <w:lang w:val="tr-TR"/>
              </w:rPr>
              <w:t xml:space="preserve">1613 </w:t>
            </w:r>
            <w:r w:rsidR="001462EE">
              <w:t xml:space="preserve"> </w:t>
            </w:r>
            <w:proofErr w:type="spellStart"/>
            <w:r w:rsidR="001462EE" w:rsidRPr="001462EE">
              <w:rPr>
                <w:b w:val="0"/>
              </w:rPr>
              <w:t>Teknoloji</w:t>
            </w:r>
            <w:proofErr w:type="spellEnd"/>
            <w:proofErr w:type="gramEnd"/>
            <w:r w:rsidR="001462EE" w:rsidRPr="001462EE">
              <w:rPr>
                <w:b w:val="0"/>
              </w:rPr>
              <w:t xml:space="preserve"> Transfer </w:t>
            </w:r>
            <w:proofErr w:type="spellStart"/>
            <w:r w:rsidR="001462EE" w:rsidRPr="001462EE">
              <w:rPr>
                <w:b w:val="0"/>
              </w:rPr>
              <w:t>Profesyoneli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İstihdamı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Desteği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Çağrısı</w:t>
            </w:r>
            <w:proofErr w:type="spellEnd"/>
            <w:r w:rsidR="001462EE">
              <w:rPr>
                <w:rFonts w:cs="Arial"/>
                <w:b w:val="0"/>
                <w:color w:val="000000"/>
                <w:lang w:val="tr-TR"/>
              </w:rPr>
              <w:t xml:space="preserve"> </w:t>
            </w:r>
            <w:r>
              <w:rPr>
                <w:rFonts w:cs="Arial"/>
                <w:b w:val="0"/>
                <w:color w:val="000000"/>
                <w:lang w:val="tr-TR"/>
              </w:rPr>
              <w:t>1601</w:t>
            </w:r>
            <w:r w:rsidR="001462EE">
              <w:t xml:space="preserve"> </w:t>
            </w:r>
            <w:r w:rsidR="001462EE" w:rsidRPr="001462EE">
              <w:rPr>
                <w:b w:val="0"/>
              </w:rPr>
              <w:t xml:space="preserve">TÜBİTAK </w:t>
            </w:r>
            <w:proofErr w:type="spellStart"/>
            <w:r w:rsidR="001462EE" w:rsidRPr="001462EE">
              <w:rPr>
                <w:b w:val="0"/>
              </w:rPr>
              <w:t>Yenilik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ve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Girişimcilik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Alanlarında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Kapasite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Artırılmasına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Yönelik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Destek</w:t>
            </w:r>
            <w:proofErr w:type="spellEnd"/>
            <w:r w:rsidR="001462EE" w:rsidRPr="001462EE">
              <w:rPr>
                <w:b w:val="0"/>
              </w:rPr>
              <w:t xml:space="preserve"> </w:t>
            </w:r>
            <w:proofErr w:type="spellStart"/>
            <w:r w:rsidR="001462EE" w:rsidRPr="001462EE">
              <w:rPr>
                <w:b w:val="0"/>
              </w:rPr>
              <w:t>Programı</w:t>
            </w:r>
            <w:proofErr w:type="spellEnd"/>
            <w:r w:rsidR="001462EE">
              <w:rPr>
                <w:b w:val="0"/>
              </w:rPr>
              <w:t xml:space="preserve"> </w:t>
            </w:r>
            <w:proofErr w:type="spellStart"/>
            <w:r w:rsidR="001462EE">
              <w:rPr>
                <w:b w:val="0"/>
              </w:rPr>
              <w:t>çerçevesinde</w:t>
            </w:r>
            <w:proofErr w:type="spellEnd"/>
            <w:r w:rsidR="001462EE">
              <w:rPr>
                <w:b w:val="0"/>
              </w:rPr>
              <w:t xml:space="preserve"> </w:t>
            </w:r>
            <w:proofErr w:type="spellStart"/>
            <w:r w:rsidR="001462EE">
              <w:rPr>
                <w:b w:val="0"/>
              </w:rPr>
              <w:t>yürütülmektedir</w:t>
            </w:r>
            <w:proofErr w:type="spellEnd"/>
            <w:r w:rsidR="001462EE">
              <w:rPr>
                <w:b w:val="0"/>
              </w:rPr>
              <w:t xml:space="preserve">. </w:t>
            </w:r>
          </w:p>
        </w:tc>
      </w:tr>
    </w:tbl>
    <w:p w:rsidR="005D1472" w:rsidRPr="002A192A" w:rsidRDefault="00B0155E" w:rsidP="007C6473">
      <w:pPr>
        <w:pStyle w:val="Stil1"/>
      </w:pPr>
      <w:bookmarkStart w:id="2" w:name="_Toc392232254"/>
      <w:bookmarkStart w:id="3" w:name="_Toc392232692"/>
      <w:bookmarkStart w:id="4" w:name="_Toc171069069"/>
      <w:r>
        <w:t xml:space="preserve">A. GELİŞME </w:t>
      </w:r>
      <w:r w:rsidR="005D1472" w:rsidRPr="002A192A">
        <w:t>RAPORU</w:t>
      </w:r>
      <w:bookmarkEnd w:id="2"/>
      <w:bookmarkEnd w:id="3"/>
      <w:bookmarkEnd w:id="4"/>
    </w:p>
    <w:p w:rsidR="005D1472" w:rsidRDefault="005D1472" w:rsidP="005D1472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FD7DE8" w:rsidRDefault="001C24C5" w:rsidP="007C6473">
      <w:pPr>
        <w:pStyle w:val="Stil2"/>
      </w:pPr>
      <w:bookmarkStart w:id="5" w:name="_Toc392232255"/>
      <w:bookmarkStart w:id="6" w:name="_Toc392232693"/>
      <w:bookmarkStart w:id="7" w:name="_Toc171069070"/>
      <w:r>
        <w:t xml:space="preserve">A.1 </w:t>
      </w:r>
      <w:bookmarkEnd w:id="1"/>
      <w:bookmarkEnd w:id="5"/>
      <w:bookmarkEnd w:id="6"/>
      <w:r w:rsidR="00E23DD6">
        <w:t>DÖNEMSEL FAALİYETLER</w:t>
      </w:r>
      <w:bookmarkEnd w:id="7"/>
    </w:p>
    <w:p w:rsidR="00DE25B0" w:rsidRDefault="00DE25B0" w:rsidP="00DE25B0">
      <w:pPr>
        <w:pStyle w:val="StyleHeading1NotBoldNotItalicLef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DE25B0" w:rsidRDefault="001C24C5" w:rsidP="007C6473">
      <w:pPr>
        <w:pStyle w:val="Stil3"/>
      </w:pPr>
      <w:bookmarkStart w:id="8" w:name="_Toc392232256"/>
      <w:bookmarkStart w:id="9" w:name="_Toc392232694"/>
      <w:bookmarkStart w:id="10" w:name="_Toc171069071"/>
      <w:r>
        <w:t xml:space="preserve">A.1.1 </w:t>
      </w:r>
      <w:r w:rsidR="00DE25B0">
        <w:t>ÖZET</w:t>
      </w:r>
      <w:bookmarkEnd w:id="8"/>
      <w:bookmarkEnd w:id="9"/>
      <w:bookmarkEnd w:id="10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17FAF" w:rsidRPr="001F1CCF" w:rsidTr="00C000EA">
        <w:tc>
          <w:tcPr>
            <w:tcW w:w="9065" w:type="dxa"/>
          </w:tcPr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717FAF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Faaliyet döneminde </w:t>
            </w: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gerçekleştirilen çalışmaları ve elde edilen kazanımları özetleyiniz.</w:t>
            </w: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717FAF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Default="00717FAF" w:rsidP="00DE25B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FD7DE8" w:rsidRPr="00A0300A" w:rsidRDefault="00FD7DE8">
      <w:pPr>
        <w:rPr>
          <w:rFonts w:ascii="Arial" w:hAnsi="Arial" w:cs="Arial"/>
          <w:sz w:val="22"/>
          <w:szCs w:val="22"/>
          <w:lang w:val="tr-TR"/>
        </w:rPr>
      </w:pPr>
    </w:p>
    <w:p w:rsidR="00C56209" w:rsidRDefault="0027397D" w:rsidP="007C6473">
      <w:pPr>
        <w:pStyle w:val="Stil3"/>
      </w:pPr>
      <w:r>
        <w:br w:type="page"/>
      </w:r>
      <w:bookmarkStart w:id="11" w:name="_Toc392232257"/>
      <w:bookmarkStart w:id="12" w:name="_Toc392232695"/>
      <w:bookmarkStart w:id="13" w:name="_Toc171069072"/>
      <w:r w:rsidR="001C24C5">
        <w:lastRenderedPageBreak/>
        <w:t>A.</w:t>
      </w:r>
      <w:r w:rsidR="00DE25B0">
        <w:t xml:space="preserve">1.2 </w:t>
      </w:r>
      <w:r w:rsidR="00C539CC">
        <w:t>DÖNEM İÇİNDE</w:t>
      </w:r>
      <w:r w:rsidR="00445F93" w:rsidRPr="00A0300A">
        <w:t xml:space="preserve"> GERÇEKLEŞEN FAALİYET BİLGİLERİ</w:t>
      </w:r>
      <w:bookmarkEnd w:id="11"/>
      <w:bookmarkEnd w:id="12"/>
      <w:bookmarkEnd w:id="13"/>
    </w:p>
    <w:p w:rsidR="004A3967" w:rsidRDefault="004A3967" w:rsidP="004A3967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2731B" w:rsidRPr="002F4A8F" w:rsidTr="00A277FC">
        <w:trPr>
          <w:trHeight w:val="549"/>
        </w:trPr>
        <w:tc>
          <w:tcPr>
            <w:tcW w:w="8952" w:type="dxa"/>
            <w:vAlign w:val="center"/>
          </w:tcPr>
          <w:p w:rsidR="00C2731B" w:rsidRPr="00717FAF" w:rsidRDefault="00C2731B" w:rsidP="00C2731B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Faaliyet döneminde gerçekleştirilen çalışmaları ve döneme ait çıktıları detaylı olarak açıklayınız.</w:t>
            </w:r>
          </w:p>
          <w:p w:rsidR="00C2731B" w:rsidRPr="002F4A8F" w:rsidRDefault="00C2731B" w:rsidP="00F778B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A3967" w:rsidRPr="002F4A8F" w:rsidTr="00C000EA">
        <w:trPr>
          <w:trHeight w:val="2993"/>
        </w:trPr>
        <w:tc>
          <w:tcPr>
            <w:tcW w:w="8952" w:type="dxa"/>
          </w:tcPr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Pr="002F4A8F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4A3967" w:rsidRPr="002F4A8F" w:rsidTr="00C000EA">
        <w:trPr>
          <w:trHeight w:val="2672"/>
        </w:trPr>
        <w:tc>
          <w:tcPr>
            <w:tcW w:w="8952" w:type="dxa"/>
          </w:tcPr>
          <w:p w:rsidR="004A3967" w:rsidRPr="00717FAF" w:rsidRDefault="00717FAF" w:rsidP="00F778B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Bu çalışmaların performans göstergesi hedeflerine olan katkısını somut örnek ve analizlerle açıklayınız.</w:t>
            </w:r>
            <w:r w:rsidR="00ED68CD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</w:t>
            </w: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17FAF" w:rsidRDefault="00717FAF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A3967" w:rsidRPr="002F4A8F" w:rsidRDefault="004A3967" w:rsidP="00F778B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CE7BB9" w:rsidRDefault="00CE7BB9">
      <w:pPr>
        <w:jc w:val="both"/>
        <w:rPr>
          <w:rFonts w:ascii="Arial" w:hAnsi="Arial" w:cs="Arial"/>
          <w:b/>
          <w:sz w:val="22"/>
          <w:szCs w:val="22"/>
          <w:lang w:val="tr-TR"/>
        </w:rPr>
        <w:sectPr w:rsidR="00CE7BB9" w:rsidSect="00413D41">
          <w:footerReference w:type="first" r:id="rId13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FD7DE8" w:rsidRPr="00A0300A" w:rsidRDefault="001C24C5" w:rsidP="007C6473">
      <w:pPr>
        <w:pStyle w:val="Stil2"/>
      </w:pPr>
      <w:bookmarkStart w:id="14" w:name="_Toc153266195"/>
      <w:bookmarkStart w:id="15" w:name="_Toc392232258"/>
      <w:bookmarkStart w:id="16" w:name="_Toc392232696"/>
      <w:bookmarkStart w:id="17" w:name="_Toc171069073"/>
      <w:r>
        <w:lastRenderedPageBreak/>
        <w:t xml:space="preserve">A.2 </w:t>
      </w:r>
      <w:r w:rsidR="003D6520" w:rsidRPr="00A0300A">
        <w:t>PROJE PLANINA UYGUNLUK</w:t>
      </w:r>
      <w:bookmarkEnd w:id="14"/>
      <w:bookmarkEnd w:id="15"/>
      <w:bookmarkEnd w:id="16"/>
      <w:bookmarkEnd w:id="17"/>
    </w:p>
    <w:p w:rsidR="00717FAF" w:rsidRPr="00A0300A" w:rsidRDefault="00717FAF" w:rsidP="00717FAF">
      <w:pPr>
        <w:pStyle w:val="Stil3"/>
      </w:pPr>
      <w:bookmarkStart w:id="18" w:name="_Toc171069074"/>
      <w:r>
        <w:t>A.2.1 PERFORMANS GÖSTERGESİ KARŞILAŞTIRMA TABLOSU</w:t>
      </w:r>
      <w:bookmarkEnd w:id="18"/>
    </w:p>
    <w:tbl>
      <w:tblPr>
        <w:tblStyle w:val="TabloKlavuzu"/>
        <w:tblW w:w="14552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  <w:gridCol w:w="1701"/>
        <w:gridCol w:w="1560"/>
        <w:gridCol w:w="2224"/>
      </w:tblGrid>
      <w:tr w:rsidR="00381316" w:rsidRPr="003250AF" w:rsidTr="003250AF">
        <w:tc>
          <w:tcPr>
            <w:tcW w:w="562" w:type="dxa"/>
          </w:tcPr>
          <w:p w:rsidR="00717FAF" w:rsidRPr="003250AF" w:rsidRDefault="00717F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250AF">
              <w:rPr>
                <w:rFonts w:ascii="Arial" w:hAnsi="Arial" w:cs="Arial"/>
                <w:b/>
                <w:sz w:val="22"/>
                <w:szCs w:val="22"/>
                <w:lang w:val="tr-TR"/>
              </w:rPr>
              <w:t>No</w:t>
            </w:r>
          </w:p>
        </w:tc>
        <w:tc>
          <w:tcPr>
            <w:tcW w:w="8505" w:type="dxa"/>
          </w:tcPr>
          <w:p w:rsidR="00717FAF" w:rsidRPr="003250AF" w:rsidRDefault="00717F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250AF">
              <w:rPr>
                <w:rFonts w:ascii="Arial" w:hAnsi="Arial" w:cs="Arial"/>
                <w:b/>
                <w:sz w:val="22"/>
                <w:szCs w:val="22"/>
                <w:lang w:val="tr-TR"/>
              </w:rPr>
              <w:t>Performans Göstergesi</w:t>
            </w:r>
          </w:p>
        </w:tc>
        <w:tc>
          <w:tcPr>
            <w:tcW w:w="1701" w:type="dxa"/>
          </w:tcPr>
          <w:p w:rsidR="00717FAF" w:rsidRPr="003250AF" w:rsidRDefault="00717F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250AF">
              <w:rPr>
                <w:rFonts w:ascii="Arial" w:hAnsi="Arial" w:cs="Arial"/>
                <w:b/>
                <w:sz w:val="22"/>
                <w:szCs w:val="22"/>
                <w:lang w:val="tr-TR"/>
              </w:rPr>
              <w:t>Hedeflenen</w:t>
            </w:r>
          </w:p>
        </w:tc>
        <w:tc>
          <w:tcPr>
            <w:tcW w:w="1560" w:type="dxa"/>
          </w:tcPr>
          <w:p w:rsidR="00717FAF" w:rsidRPr="003250AF" w:rsidRDefault="00717F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250AF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</w:t>
            </w:r>
          </w:p>
        </w:tc>
        <w:tc>
          <w:tcPr>
            <w:tcW w:w="2224" w:type="dxa"/>
          </w:tcPr>
          <w:p w:rsidR="00717FAF" w:rsidRPr="003250AF" w:rsidRDefault="003250A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(Varsa) </w:t>
            </w:r>
            <w:r w:rsidR="00717FAF" w:rsidRPr="003250AF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Üniversite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sanayi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işbirliğinde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yapılmış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kamu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destekli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-Ge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projelerinin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toplam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bütçesi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destek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programları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gerçekleştirilen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-Ge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projelerinin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toplam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bütçesi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Lirası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cinsinden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Tamamen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sanayi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tarafından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finanse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edilen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kontratlı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-Ge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projelerinin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toplam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bütçesi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 xml:space="preserve">6769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sayılı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Sınai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Mülkiyet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Kanunu’nun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Yükseköğretim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kurumlarında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gerçekleştirilen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buluşlar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başlıklı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121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inci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maddesi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alınan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buluş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bildirimleri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 xml:space="preserve">6769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sayılı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Sınai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Mülkiyet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Kanunu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hak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sahipliği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kısmen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tamamen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yükseköğretim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kurumuna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kuruluşa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ait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ulusal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patent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başvurusu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Hak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sahipliği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kısmen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tamamen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yükseköğretim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kurumuna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kuruluşa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ait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patent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başvurusu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başvurusu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yapılmış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faaliyet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döneminde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tescil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edilmiş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ulusal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patent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 xml:space="preserve">6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başvurusu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yapılmış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faaliyet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döneminde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tescil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edilmiş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patent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Başvuru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tescil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tarihine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bakılmaksızın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hak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sahipliği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yükseköğretim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kurumuna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kuruluşa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ait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olup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faaliyet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içinde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başka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bir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kuruluşa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lisanslanmış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hak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sahipliği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devredilmiş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patentlerle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ilgili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lisans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anlaşması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 xml:space="preserve">9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lisans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devir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sözleşmelerinden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faaliyet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içerisinde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elde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edilen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gelir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tutarı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Lirası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cinsinden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Faaliyet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içerisinde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hızlandırıcı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ön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kuluçkaya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alınan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fikri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 xml:space="preserve">(11)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hızlandırıcı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ön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kuluçkaya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alınan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faaliyet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içerisinde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şirketleşen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girişim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sayısı</w:t>
            </w:r>
            <w:proofErr w:type="spellEnd"/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3250AF" w:rsidRPr="003250AF" w:rsidTr="003250AF">
        <w:tc>
          <w:tcPr>
            <w:tcW w:w="562" w:type="dxa"/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r w:rsidRPr="003250A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AF" w:rsidRPr="003250AF" w:rsidRDefault="003250AF" w:rsidP="003250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Kuruluş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yılına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bakılmaksızın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(12)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kapsamında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yer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alan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kuruluşun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ortak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olduğu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veya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hisse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alım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vaadine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sahip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olduğu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şirketlerden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faaliyet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dönemi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içerisinde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elde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ettiği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temettü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geliri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hisse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satışı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geliri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hisse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alım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vaadinin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devrinden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elde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edilen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gelirlerin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toplamı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Lirası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50AF">
              <w:rPr>
                <w:rFonts w:ascii="Arial" w:hAnsi="Arial" w:cs="Arial"/>
                <w:sz w:val="22"/>
                <w:szCs w:val="22"/>
              </w:rPr>
              <w:t>cinsinden</w:t>
            </w:r>
            <w:proofErr w:type="spellEnd"/>
            <w:r w:rsidRPr="003250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24" w:type="dxa"/>
          </w:tcPr>
          <w:p w:rsidR="003250AF" w:rsidRPr="003250AF" w:rsidRDefault="003250AF" w:rsidP="003250AF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8038EE" w:rsidRDefault="008038EE" w:rsidP="00A15E68">
      <w:pPr>
        <w:rPr>
          <w:rFonts w:ascii="Arial" w:hAnsi="Arial" w:cs="Arial"/>
          <w:sz w:val="22"/>
          <w:szCs w:val="22"/>
          <w:lang w:val="tr-TR"/>
        </w:rPr>
      </w:pPr>
    </w:p>
    <w:p w:rsidR="00CE4A7D" w:rsidRPr="005D269A" w:rsidRDefault="00CE4A7D" w:rsidP="00A15E68">
      <w:pPr>
        <w:rPr>
          <w:rFonts w:ascii="Arial" w:hAnsi="Arial" w:cs="Arial"/>
          <w:b/>
          <w:sz w:val="22"/>
          <w:szCs w:val="22"/>
          <w:lang w:val="tr-TR"/>
        </w:rPr>
        <w:sectPr w:rsidR="00CE4A7D" w:rsidRPr="005D269A" w:rsidSect="00031C89">
          <w:footnotePr>
            <w:pos w:val="beneathText"/>
          </w:footnotePr>
          <w:pgSz w:w="16837" w:h="11905" w:orient="landscape"/>
          <w:pgMar w:top="1701" w:right="1701" w:bottom="1134" w:left="992" w:header="1701" w:footer="708" w:gutter="0"/>
          <w:cols w:space="708"/>
          <w:docGrid w:linePitch="360"/>
        </w:sectPr>
      </w:pPr>
    </w:p>
    <w:p w:rsidR="00FD7DE8" w:rsidRPr="00A0300A" w:rsidRDefault="00E43465" w:rsidP="009A336D">
      <w:pPr>
        <w:pStyle w:val="Stil3"/>
      </w:pPr>
      <w:bookmarkStart w:id="19" w:name="_Toc153266203"/>
      <w:bookmarkStart w:id="20" w:name="_Toc392232264"/>
      <w:bookmarkStart w:id="21" w:name="_Toc392232702"/>
      <w:bookmarkStart w:id="22" w:name="_Toc171069079"/>
      <w:r>
        <w:lastRenderedPageBreak/>
        <w:t>A.3</w:t>
      </w:r>
      <w:r w:rsidR="001C24C5">
        <w:t xml:space="preserve"> </w:t>
      </w:r>
      <w:r w:rsidR="00445F93" w:rsidRPr="00A0300A">
        <w:t>PROJE DEĞİŞİKLİK BİLDİRİMİ</w:t>
      </w:r>
      <w:bookmarkEnd w:id="19"/>
      <w:bookmarkEnd w:id="20"/>
      <w:bookmarkEnd w:id="21"/>
      <w:bookmarkEnd w:id="22"/>
    </w:p>
    <w:p w:rsidR="00FD7DE8" w:rsidRPr="00CF49FB" w:rsidRDefault="00FD7DE8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15E68" w:rsidRPr="001F1CCF" w:rsidTr="004547B4">
        <w:trPr>
          <w:trHeight w:val="1901"/>
        </w:trPr>
        <w:tc>
          <w:tcPr>
            <w:tcW w:w="9214" w:type="dxa"/>
          </w:tcPr>
          <w:p w:rsidR="00CF49FB" w:rsidRPr="002F4A8F" w:rsidRDefault="00CF49FB" w:rsidP="002F4A8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A15E68" w:rsidRDefault="00493EEA" w:rsidP="008B15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</w:t>
            </w:r>
            <w:r w:rsidR="00070487"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Proje</w:t>
            </w: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faaliyetlerine ilişkin </w:t>
            </w:r>
            <w:r w:rsidR="00070487"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k</w:t>
            </w:r>
            <w:r w:rsidR="00A15E68"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apsam değişikliği:</w:t>
            </w:r>
          </w:p>
          <w:p w:rsidR="00B4129A" w:rsidRPr="00374E61" w:rsidRDefault="00B804F5" w:rsidP="00B4129A">
            <w:pPr>
              <w:tabs>
                <w:tab w:val="left" w:pos="420"/>
              </w:tabs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Dönemsel</w:t>
            </w:r>
            <w:r w:rsidR="00500412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faaliyetler, çıktılar</w:t>
            </w:r>
            <w:r w:rsidR="00684AEC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veya yöntemlerinde bir değişiklik varsa değişiklik gerekçesi ve proje zaman/maliyet planına etkisi</w:t>
            </w:r>
            <w:r w:rsid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ni</w:t>
            </w:r>
            <w:r w:rsidR="00684AEC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ayrıntılı olarak </w:t>
            </w:r>
            <w:r w:rsid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açıklayınız</w:t>
            </w:r>
            <w:r w:rsidR="00684AEC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.</w:t>
            </w:r>
            <w:r w:rsidR="00B4129A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(</w:t>
            </w:r>
            <w:r w:rsidR="007541FF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TÜBİTAK tarafından kabul edilen b</w:t>
            </w:r>
            <w:r w:rsidR="00B4129A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ütçe-süre sınırlarının aşılmamasına dikkat edilmelidir.) </w:t>
            </w:r>
          </w:p>
          <w:p w:rsidR="004547B4" w:rsidRDefault="004547B4" w:rsidP="008B15D5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5C484C" w:rsidRPr="00807CC6" w:rsidRDefault="005C484C" w:rsidP="008B15D5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Default="004547B4" w:rsidP="008B15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547B4" w:rsidRPr="002F4A8F" w:rsidRDefault="004547B4" w:rsidP="008B15D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</w:pPr>
          </w:p>
        </w:tc>
      </w:tr>
      <w:tr w:rsidR="00A15E68" w:rsidRPr="001F1CCF" w:rsidTr="004547B4">
        <w:trPr>
          <w:trHeight w:val="2621"/>
        </w:trPr>
        <w:tc>
          <w:tcPr>
            <w:tcW w:w="9214" w:type="dxa"/>
          </w:tcPr>
          <w:p w:rsidR="00CF49FB" w:rsidRPr="002F4A8F" w:rsidRDefault="00CF49FB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A15E68" w:rsidRPr="002F4A8F" w:rsidRDefault="00493EEA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2. </w:t>
            </w:r>
            <w:r w:rsidR="00D071A4">
              <w:rPr>
                <w:rFonts w:ascii="Arial" w:hAnsi="Arial" w:cs="Arial"/>
                <w:b/>
                <w:sz w:val="22"/>
                <w:szCs w:val="22"/>
                <w:lang w:val="tr-TR"/>
              </w:rPr>
              <w:t>Kaynak ve b</w:t>
            </w:r>
            <w:r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ütçe değişikliği</w:t>
            </w:r>
            <w:r w:rsidR="00A15E68" w:rsidRPr="002F4A8F">
              <w:rPr>
                <w:rFonts w:ascii="Arial" w:hAnsi="Arial" w:cs="Arial"/>
                <w:b/>
                <w:sz w:val="22"/>
                <w:szCs w:val="22"/>
                <w:lang w:val="tr-TR"/>
              </w:rPr>
              <w:t>:</w:t>
            </w:r>
          </w:p>
          <w:p w:rsidR="004547B4" w:rsidRPr="00374E61" w:rsidRDefault="003511EA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</w:pP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Personel, hizmet alımı gibi proje kaynaklarındaki değişiklikler</w:t>
            </w:r>
            <w:r w:rsidR="00374E61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ini</w:t>
            </w: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</w:t>
            </w:r>
            <w:r w:rsidR="00374E61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belirtiniz (Personel özgeçmişi, hizmet alımı sözleşmesi vb. destekleyici dokümanlar eklenmelidir.)</w:t>
            </w: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. </w:t>
            </w:r>
          </w:p>
          <w:p w:rsidR="004547B4" w:rsidRDefault="004547B4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C484C" w:rsidRDefault="005C484C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547B4" w:rsidRPr="002F4A8F" w:rsidRDefault="004547B4" w:rsidP="002F4A8F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FD7DE8" w:rsidRDefault="00FD7DE8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622229" w:rsidRDefault="00E43465" w:rsidP="001C24C5">
      <w:pPr>
        <w:pStyle w:val="Balk2"/>
        <w:numPr>
          <w:ilvl w:val="0"/>
          <w:numId w:val="0"/>
        </w:numPr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A.4</w:t>
      </w:r>
      <w:r w:rsidR="001C24C5">
        <w:rPr>
          <w:rFonts w:ascii="Arial" w:hAnsi="Arial" w:cs="Arial"/>
          <w:sz w:val="22"/>
          <w:szCs w:val="22"/>
          <w:lang w:val="tr-TR"/>
        </w:rPr>
        <w:t xml:space="preserve"> </w:t>
      </w:r>
      <w:r w:rsidR="00622229" w:rsidRPr="00A0300A">
        <w:rPr>
          <w:rFonts w:ascii="Arial" w:hAnsi="Arial" w:cs="Arial"/>
          <w:sz w:val="22"/>
          <w:szCs w:val="22"/>
          <w:lang w:val="tr-TR"/>
        </w:rPr>
        <w:t xml:space="preserve">PROJE </w:t>
      </w:r>
      <w:r w:rsidR="00622229">
        <w:rPr>
          <w:rFonts w:ascii="Arial" w:hAnsi="Arial" w:cs="Arial"/>
          <w:sz w:val="22"/>
          <w:szCs w:val="22"/>
          <w:lang w:val="tr-TR"/>
        </w:rPr>
        <w:t>YÖNETİMİ</w:t>
      </w:r>
    </w:p>
    <w:p w:rsidR="006648F9" w:rsidRDefault="006648F9" w:rsidP="006648F9">
      <w:pPr>
        <w:rPr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648F9" w:rsidRPr="001F1CCF" w:rsidTr="005C484C">
        <w:trPr>
          <w:trHeight w:val="2597"/>
        </w:trPr>
        <w:tc>
          <w:tcPr>
            <w:tcW w:w="9214" w:type="dxa"/>
          </w:tcPr>
          <w:p w:rsidR="00737CB4" w:rsidRPr="00374E61" w:rsidRDefault="00AC6DE9" w:rsidP="005B7F4C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yönetimi</w:t>
            </w:r>
            <w:r w:rsidR="007607B7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kapsamında yapılan</w:t>
            </w: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(bilgi, kaynak, yenilik ve risk yönetimi </w:t>
            </w:r>
            <w:r w:rsidR="006648F9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gibi) çalışmaları </w:t>
            </w:r>
            <w:r w:rsid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detaylı olarak açıklayınız</w:t>
            </w:r>
            <w:r w:rsidR="006648F9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.</w:t>
            </w:r>
            <w:r w:rsidR="00BD3A75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</w:t>
            </w:r>
          </w:p>
          <w:p w:rsidR="00737CB4" w:rsidRDefault="00737CB4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37CB4" w:rsidRDefault="00737CB4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374E61" w:rsidRDefault="00374E61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547B4" w:rsidRPr="002F4A8F" w:rsidRDefault="004547B4" w:rsidP="005B7F4C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6648F9" w:rsidRDefault="006648F9" w:rsidP="006648F9">
      <w:pPr>
        <w:rPr>
          <w:lang w:val="tr-TR"/>
        </w:rPr>
      </w:pPr>
    </w:p>
    <w:p w:rsidR="00C604A7" w:rsidRPr="006648F9" w:rsidRDefault="00C604A7" w:rsidP="006648F9">
      <w:pPr>
        <w:rPr>
          <w:lang w:val="tr-TR"/>
        </w:rPr>
      </w:pPr>
    </w:p>
    <w:p w:rsidR="00374E61" w:rsidRDefault="00374E61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bookmarkStart w:id="23" w:name="_Toc153266204"/>
      <w:bookmarkStart w:id="24" w:name="_Toc392232265"/>
      <w:bookmarkStart w:id="25" w:name="_Toc392232703"/>
      <w:r w:rsidRPr="00E521B7">
        <w:rPr>
          <w:lang w:val="tr-TR"/>
        </w:rPr>
        <w:br w:type="page"/>
      </w:r>
    </w:p>
    <w:p w:rsidR="00FD7DE8" w:rsidRPr="00A0300A" w:rsidRDefault="00E43465" w:rsidP="009A336D">
      <w:pPr>
        <w:pStyle w:val="Stil2"/>
      </w:pPr>
      <w:bookmarkStart w:id="26" w:name="_Toc171069080"/>
      <w:r>
        <w:lastRenderedPageBreak/>
        <w:t>A.5</w:t>
      </w:r>
      <w:r w:rsidR="001C24C5">
        <w:t xml:space="preserve"> </w:t>
      </w:r>
      <w:r w:rsidR="003D6520" w:rsidRPr="00A0300A">
        <w:t>PROJENİN KA</w:t>
      </w:r>
      <w:bookmarkEnd w:id="23"/>
      <w:bookmarkEnd w:id="24"/>
      <w:bookmarkEnd w:id="25"/>
      <w:r w:rsidR="007800BB">
        <w:t>ZANIMLARI</w:t>
      </w:r>
      <w:bookmarkEnd w:id="26"/>
    </w:p>
    <w:p w:rsidR="00306075" w:rsidRPr="00306075" w:rsidRDefault="00306075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901EA" w:rsidRPr="001F1CCF" w:rsidTr="005C484C">
        <w:trPr>
          <w:trHeight w:val="1206"/>
        </w:trPr>
        <w:tc>
          <w:tcPr>
            <w:tcW w:w="9214" w:type="dxa"/>
          </w:tcPr>
          <w:p w:rsidR="004547B4" w:rsidRPr="00374E61" w:rsidRDefault="00AC6DE9" w:rsidP="00326F1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Projenin kazanımlarını</w:t>
            </w:r>
            <w:r w:rsidR="007607B7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,</w:t>
            </w: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</w:t>
            </w:r>
            <w:r w:rsidR="00500412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teknoloji transfer </w:t>
            </w:r>
            <w:r w:rsidR="00BE6B63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alanında</w:t>
            </w:r>
            <w:r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k</w:t>
            </w:r>
            <w:r w:rsidR="005F2F65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uruluşunuza kazandırdığı yetkinlikler açısından </w:t>
            </w:r>
            <w:r w:rsidR="00737CB4" w:rsidRPr="00374E61">
              <w:rPr>
                <w:rFonts w:ascii="Arial" w:hAnsi="Arial" w:cs="Arial"/>
                <w:i/>
                <w:sz w:val="22"/>
                <w:szCs w:val="22"/>
                <w:lang w:val="tr-TR"/>
              </w:rPr>
              <w:t>açıklayınız.</w:t>
            </w:r>
          </w:p>
          <w:p w:rsidR="004547B4" w:rsidRPr="00374E61" w:rsidRDefault="004547B4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374E61" w:rsidRDefault="004547B4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5C484C" w:rsidRDefault="005C484C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79622A" w:rsidRDefault="0079622A" w:rsidP="00326F18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547B4" w:rsidRPr="002F4A8F" w:rsidRDefault="004547B4" w:rsidP="00326F1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374E61" w:rsidRDefault="00374E61" w:rsidP="003420DF">
      <w:pPr>
        <w:pStyle w:val="Stil2"/>
        <w:ind w:left="0" w:firstLine="0"/>
      </w:pPr>
      <w:bookmarkStart w:id="27" w:name="_Toc153266205"/>
    </w:p>
    <w:p w:rsidR="0079622A" w:rsidRDefault="0079622A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r w:rsidRPr="00E521B7">
        <w:rPr>
          <w:lang w:val="tr-TR"/>
        </w:rPr>
        <w:br w:type="page"/>
      </w:r>
    </w:p>
    <w:p w:rsidR="00737CB4" w:rsidRDefault="00915D08" w:rsidP="003420DF">
      <w:pPr>
        <w:pStyle w:val="Stil2"/>
        <w:ind w:left="0" w:firstLine="0"/>
      </w:pPr>
      <w:bookmarkStart w:id="28" w:name="_Toc171069082"/>
      <w:r>
        <w:lastRenderedPageBreak/>
        <w:t>B</w:t>
      </w:r>
      <w:r w:rsidR="00F938C2">
        <w:t>.</w:t>
      </w:r>
      <w:r w:rsidR="00B4672D">
        <w:t xml:space="preserve"> </w:t>
      </w:r>
      <w:r w:rsidR="00500412">
        <w:t>ÖNERİLER</w:t>
      </w:r>
      <w:bookmarkEnd w:id="28"/>
    </w:p>
    <w:p w:rsidR="00737CB4" w:rsidRPr="005C484C" w:rsidRDefault="00737CB4" w:rsidP="005C484C">
      <w:pPr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37CB4" w:rsidRPr="001F1CCF" w:rsidTr="00DD2589">
        <w:trPr>
          <w:trHeight w:val="1236"/>
        </w:trPr>
        <w:tc>
          <w:tcPr>
            <w:tcW w:w="9210" w:type="dxa"/>
            <w:shd w:val="clear" w:color="auto" w:fill="auto"/>
          </w:tcPr>
          <w:p w:rsidR="00737CB4" w:rsidRDefault="0064481F" w:rsidP="005F2F6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1613 </w:t>
            </w:r>
            <w:r w:rsidR="006C4B10">
              <w:rPr>
                <w:rFonts w:ascii="Arial" w:hAnsi="Arial" w:cs="Arial"/>
                <w:i/>
                <w:sz w:val="22"/>
                <w:szCs w:val="22"/>
                <w:lang w:val="tr-TR"/>
              </w:rPr>
              <w:t>– T</w:t>
            </w: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eknoloji Transferi Profesyoneli</w:t>
            </w:r>
            <w:r w:rsidR="006C4B10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Destekleme Programı’nın etkinliğini artırmaya yönelik önerilerinizi bu kısımda belirtiniz.</w:t>
            </w:r>
          </w:p>
          <w:p w:rsidR="00B804F5" w:rsidRDefault="00B804F5" w:rsidP="005F2F6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B804F5" w:rsidRDefault="00B804F5" w:rsidP="005F2F6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B804F5" w:rsidRDefault="00B804F5" w:rsidP="005F2F6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B804F5" w:rsidRPr="006C4B10" w:rsidRDefault="00B804F5" w:rsidP="005F2F6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37CB4" w:rsidRDefault="00737CB4" w:rsidP="00DD258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F2F65" w:rsidRDefault="005F2F65" w:rsidP="00DD258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5C484C" w:rsidRDefault="005C484C" w:rsidP="00DD258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C604A7" w:rsidRDefault="00C604A7" w:rsidP="00DD258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37CB4" w:rsidRDefault="00737CB4" w:rsidP="00DD258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37CB4" w:rsidRPr="008B6279" w:rsidRDefault="00737CB4" w:rsidP="00DD2589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bookmarkEnd w:id="27"/>
    </w:tbl>
    <w:p w:rsidR="00C604A7" w:rsidRDefault="00C604A7" w:rsidP="00EA7FBD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6C4B10" w:rsidRDefault="006C4B10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bookmarkStart w:id="29" w:name="_Toc392232274"/>
      <w:bookmarkStart w:id="30" w:name="_Toc392232712"/>
      <w:r w:rsidRPr="00E521B7">
        <w:rPr>
          <w:lang w:val="tr-TR"/>
        </w:rPr>
        <w:br w:type="page"/>
      </w:r>
    </w:p>
    <w:p w:rsidR="00EA7FBD" w:rsidRDefault="00915D08" w:rsidP="009A336D">
      <w:pPr>
        <w:pStyle w:val="Stil1"/>
      </w:pPr>
      <w:bookmarkStart w:id="31" w:name="_Toc171069083"/>
      <w:r>
        <w:lastRenderedPageBreak/>
        <w:t>C</w:t>
      </w:r>
      <w:r w:rsidR="00EA7FBD" w:rsidRPr="00EB3639">
        <w:t>. YEMİNLİ MALİ MÜŞAVİRLİK PROJE HARCAMA</w:t>
      </w:r>
      <w:r w:rsidR="00EA7FBD">
        <w:t>LA</w:t>
      </w:r>
      <w:r w:rsidR="00EA7FBD" w:rsidRPr="00EB3639">
        <w:t>RI DEĞERLENDİRME VE TASDİK RAPORU</w:t>
      </w:r>
      <w:r w:rsidR="00CF5158">
        <w:t xml:space="preserve"> (</w:t>
      </w:r>
      <w:r w:rsidR="0064481F">
        <w:t>AGY650</w:t>
      </w:r>
      <w:r w:rsidR="00EA7FBD">
        <w:t>)</w:t>
      </w:r>
      <w:bookmarkEnd w:id="29"/>
      <w:bookmarkEnd w:id="30"/>
      <w:bookmarkEnd w:id="31"/>
    </w:p>
    <w:p w:rsidR="007800BB" w:rsidRPr="002D0A32" w:rsidRDefault="007069C8" w:rsidP="00476E92">
      <w:pPr>
        <w:spacing w:line="280" w:lineRule="exact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835BDE">
        <w:rPr>
          <w:rFonts w:ascii="Arial" w:hAnsi="Arial" w:cs="Arial"/>
          <w:i/>
          <w:sz w:val="22"/>
          <w:szCs w:val="22"/>
          <w:lang w:val="tr-TR"/>
        </w:rPr>
        <w:t>Uygulama Esasları ve Mali Rapor Hazırlama Kılavuzu</w:t>
      </w:r>
      <w:r w:rsidR="006C4B10" w:rsidRPr="00835BDE">
        <w:rPr>
          <w:rFonts w:ascii="Arial" w:hAnsi="Arial" w:cs="Arial"/>
          <w:i/>
          <w:sz w:val="22"/>
          <w:szCs w:val="22"/>
          <w:lang w:val="tr-TR"/>
        </w:rPr>
        <w:t>’</w:t>
      </w:r>
      <w:r w:rsidRPr="00835BDE">
        <w:rPr>
          <w:rFonts w:ascii="Arial" w:hAnsi="Arial" w:cs="Arial"/>
          <w:i/>
          <w:sz w:val="22"/>
          <w:szCs w:val="22"/>
          <w:lang w:val="tr-TR"/>
        </w:rPr>
        <w:t xml:space="preserve">na göre yeminli mali müşavir tarafından </w:t>
      </w:r>
      <w:r w:rsidRPr="002D0A32">
        <w:rPr>
          <w:rFonts w:ascii="Arial" w:hAnsi="Arial" w:cs="Arial"/>
          <w:i/>
          <w:sz w:val="22"/>
          <w:szCs w:val="22"/>
          <w:lang w:val="tr-TR"/>
        </w:rPr>
        <w:t xml:space="preserve">hazırlanan </w:t>
      </w:r>
      <w:r w:rsidR="0064481F">
        <w:rPr>
          <w:rFonts w:ascii="Arial" w:hAnsi="Arial" w:cs="Arial"/>
          <w:i/>
          <w:sz w:val="22"/>
          <w:szCs w:val="22"/>
          <w:lang w:val="tr-TR"/>
        </w:rPr>
        <w:t>AGY 650</w:t>
      </w:r>
      <w:r w:rsidR="00A5379C" w:rsidRPr="002D0A32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7618C2" w:rsidRPr="002D0A32">
        <w:rPr>
          <w:rFonts w:ascii="Arial" w:hAnsi="Arial" w:cs="Arial"/>
          <w:i/>
          <w:sz w:val="22"/>
          <w:szCs w:val="22"/>
          <w:lang w:val="tr-TR"/>
        </w:rPr>
        <w:t xml:space="preserve">(ekinde </w:t>
      </w:r>
      <w:r w:rsidR="0064481F">
        <w:rPr>
          <w:rFonts w:ascii="Arial" w:hAnsi="Arial" w:cs="Arial"/>
          <w:i/>
          <w:sz w:val="22"/>
          <w:szCs w:val="22"/>
          <w:lang w:val="tr-TR"/>
        </w:rPr>
        <w:t xml:space="preserve">AGY 622 kodlu </w:t>
      </w:r>
      <w:r w:rsidR="007618C2" w:rsidRPr="002D0A32">
        <w:rPr>
          <w:rFonts w:ascii="Arial" w:hAnsi="Arial" w:cs="Arial"/>
          <w:i/>
          <w:sz w:val="22"/>
          <w:szCs w:val="22"/>
          <w:lang w:val="tr-TR"/>
        </w:rPr>
        <w:t xml:space="preserve">Gider Formları </w:t>
      </w:r>
      <w:r w:rsidR="00184175" w:rsidRPr="002D0A32">
        <w:rPr>
          <w:rFonts w:ascii="Arial" w:hAnsi="Arial" w:cs="Arial"/>
          <w:i/>
          <w:sz w:val="22"/>
          <w:szCs w:val="22"/>
          <w:lang w:val="tr-TR"/>
        </w:rPr>
        <w:t xml:space="preserve">ve destekleyici </w:t>
      </w:r>
      <w:r w:rsidR="00835BDE" w:rsidRPr="002D0A32">
        <w:rPr>
          <w:rFonts w:ascii="Arial" w:hAnsi="Arial" w:cs="Arial"/>
          <w:i/>
          <w:sz w:val="22"/>
          <w:szCs w:val="22"/>
          <w:lang w:val="tr-TR"/>
        </w:rPr>
        <w:t>diğer belgeler</w:t>
      </w:r>
      <w:r w:rsidR="00184175" w:rsidRPr="002D0A32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7618C2" w:rsidRPr="002D0A32">
        <w:rPr>
          <w:rFonts w:ascii="Arial" w:hAnsi="Arial" w:cs="Arial"/>
          <w:i/>
          <w:sz w:val="22"/>
          <w:szCs w:val="22"/>
          <w:lang w:val="tr-TR"/>
        </w:rPr>
        <w:t>ile birlikte)</w:t>
      </w:r>
      <w:r w:rsidR="0064481F">
        <w:rPr>
          <w:rFonts w:ascii="Arial" w:hAnsi="Arial" w:cs="Arial"/>
          <w:i/>
          <w:sz w:val="22"/>
          <w:szCs w:val="22"/>
          <w:lang w:val="tr-TR"/>
        </w:rPr>
        <w:t xml:space="preserve"> AGY 620 (ilgili faaliyet dönem raporu)</w:t>
      </w:r>
      <w:r w:rsidR="00835BDE" w:rsidRPr="002D0A32">
        <w:rPr>
          <w:rFonts w:ascii="Arial" w:hAnsi="Arial" w:cs="Arial"/>
          <w:i/>
          <w:sz w:val="22"/>
          <w:szCs w:val="22"/>
          <w:lang w:val="tr-TR"/>
        </w:rPr>
        <w:t xml:space="preserve"> ekinde sunulmalıdır</w:t>
      </w:r>
      <w:r w:rsidR="00A5379C" w:rsidRPr="002D0A32">
        <w:rPr>
          <w:rFonts w:ascii="Arial" w:hAnsi="Arial" w:cs="Arial"/>
          <w:i/>
          <w:sz w:val="22"/>
          <w:szCs w:val="22"/>
          <w:lang w:val="tr-TR"/>
        </w:rPr>
        <w:t>.</w:t>
      </w:r>
    </w:p>
    <w:p w:rsidR="00AE5170" w:rsidRPr="00835BDE" w:rsidRDefault="00AE5170" w:rsidP="00476E92">
      <w:pPr>
        <w:spacing w:line="280" w:lineRule="exact"/>
        <w:jc w:val="both"/>
        <w:rPr>
          <w:rFonts w:ascii="Arial" w:hAnsi="Arial" w:cs="Arial"/>
          <w:i/>
          <w:sz w:val="22"/>
          <w:szCs w:val="22"/>
          <w:lang w:val="tr-TR"/>
        </w:rPr>
      </w:pPr>
    </w:p>
    <w:sectPr w:rsidR="00AE5170" w:rsidRPr="00835BDE" w:rsidSect="00A10BCD">
      <w:headerReference w:type="default" r:id="rId14"/>
      <w:footerReference w:type="default" r:id="rId15"/>
      <w:footnotePr>
        <w:pos w:val="beneathText"/>
      </w:footnotePr>
      <w:pgSz w:w="11905" w:h="16837" w:code="9"/>
      <w:pgMar w:top="1701" w:right="1134" w:bottom="992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85" w:rsidRDefault="00237C85">
      <w:r>
        <w:separator/>
      </w:r>
    </w:p>
  </w:endnote>
  <w:endnote w:type="continuationSeparator" w:id="0">
    <w:p w:rsidR="00237C85" w:rsidRDefault="0023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onotype Sorts">
    <w:altName w:val="Courier New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D637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1315" w:rsidRDefault="004C1315" w:rsidP="00FC33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2279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8</w:t>
    </w:r>
    <w:r>
      <w:rPr>
        <w:rStyle w:val="SayfaNumaras"/>
      </w:rPr>
      <w:fldChar w:fldCharType="end"/>
    </w:r>
  </w:p>
  <w:p w:rsidR="004C1315" w:rsidRDefault="004C1315" w:rsidP="00FC33EA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D63720" w:rsidRDefault="004C1315" w:rsidP="002F4A8F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9040B1">
      <w:rPr>
        <w:rStyle w:val="SayfaNumaras"/>
        <w:rFonts w:ascii="Arial" w:hAnsi="Arial" w:cs="Arial"/>
        <w:noProof/>
        <w:sz w:val="22"/>
        <w:szCs w:val="22"/>
      </w:rPr>
      <w:t>4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9040B1">
      <w:rPr>
        <w:rStyle w:val="SayfaNumaras"/>
        <w:rFonts w:ascii="Arial" w:hAnsi="Arial" w:cs="Arial"/>
        <w:noProof/>
        <w:sz w:val="22"/>
        <w:szCs w:val="22"/>
      </w:rPr>
      <w:t>9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C1315" w:rsidRPr="00FC33EA" w:rsidRDefault="004C1315" w:rsidP="002F4A8F">
    <w:pPr>
      <w:pStyle w:val="AltBilgi"/>
      <w:tabs>
        <w:tab w:val="clear" w:pos="4819"/>
        <w:tab w:val="clear" w:pos="9071"/>
        <w:tab w:val="center" w:pos="6379"/>
        <w:tab w:val="right" w:pos="11482"/>
      </w:tabs>
      <w:ind w:right="360"/>
      <w:jc w:val="right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FC33EA" w:rsidRDefault="004C1315" w:rsidP="00FC33EA">
    <w:pPr>
      <w:pStyle w:val="AltBilgi"/>
      <w:rPr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D63720" w:rsidRDefault="004C1315" w:rsidP="0022797D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9040B1">
      <w:rPr>
        <w:rStyle w:val="SayfaNumaras"/>
        <w:rFonts w:ascii="Arial" w:hAnsi="Arial" w:cs="Arial"/>
        <w:noProof/>
        <w:sz w:val="22"/>
        <w:szCs w:val="22"/>
      </w:rPr>
      <w:t>9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9040B1">
      <w:rPr>
        <w:rStyle w:val="SayfaNumaras"/>
        <w:rFonts w:ascii="Arial" w:hAnsi="Arial" w:cs="Arial"/>
        <w:noProof/>
        <w:sz w:val="22"/>
        <w:szCs w:val="22"/>
      </w:rPr>
      <w:t>9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C1315" w:rsidRDefault="004C1315">
    <w:pPr>
      <w:pStyle w:val="AltBilgi"/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85" w:rsidRDefault="00237C85">
      <w:r>
        <w:separator/>
      </w:r>
    </w:p>
  </w:footnote>
  <w:footnote w:type="continuationSeparator" w:id="0">
    <w:p w:rsidR="00237C85" w:rsidRDefault="0023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AB035F">
    <w:pPr>
      <w:pStyle w:val="stBilgi"/>
      <w:jc w:val="right"/>
    </w:pPr>
    <w:r>
      <w:rPr>
        <w:rFonts w:ascii="Arial" w:hAnsi="Arial" w:cs="Arial"/>
        <w:color w:val="C0C0C0"/>
        <w:sz w:val="22"/>
        <w:szCs w:val="22"/>
      </w:rPr>
      <w:t>1</w:t>
    </w:r>
    <w:r w:rsidR="0064481F">
      <w:rPr>
        <w:rFonts w:ascii="Arial" w:hAnsi="Arial" w:cs="Arial"/>
        <w:color w:val="C0C0C0"/>
        <w:sz w:val="22"/>
        <w:szCs w:val="22"/>
      </w:rPr>
      <w:t>613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AB035F">
    <w:pPr>
      <w:pStyle w:val="stBilgi"/>
      <w:jc w:val="right"/>
    </w:pPr>
    <w:r w:rsidRPr="008566DC">
      <w:rPr>
        <w:rFonts w:ascii="Arial" w:hAnsi="Arial" w:cs="Arial"/>
        <w:color w:val="C0C0C0"/>
        <w:sz w:val="22"/>
        <w:szCs w:val="22"/>
      </w:rPr>
      <w:tab/>
    </w:r>
    <w:r w:rsidR="0064481F">
      <w:rPr>
        <w:rFonts w:ascii="Arial" w:hAnsi="Arial" w:cs="Arial"/>
        <w:color w:val="C0C0C0"/>
        <w:sz w:val="22"/>
        <w:szCs w:val="22"/>
      </w:rPr>
      <w:t>16</w:t>
    </w:r>
    <w:r>
      <w:rPr>
        <w:rFonts w:ascii="Arial" w:hAnsi="Arial" w:cs="Arial"/>
        <w:color w:val="C0C0C0"/>
        <w:sz w:val="22"/>
        <w:szCs w:val="22"/>
      </w:rPr>
      <w:t>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BC515A">
    <w:pPr>
      <w:pStyle w:val="Balk"/>
      <w:jc w:val="right"/>
    </w:pPr>
    <w:r>
      <w:rPr>
        <w:rFonts w:ascii="Arial" w:hAnsi="Arial" w:cs="Arial"/>
        <w:color w:val="C0C0C0"/>
        <w:sz w:val="22"/>
        <w:szCs w:val="22"/>
      </w:rPr>
      <w:t>1</w:t>
    </w:r>
    <w:r w:rsidR="0064481F">
      <w:rPr>
        <w:rFonts w:ascii="Arial" w:hAnsi="Arial" w:cs="Arial"/>
        <w:color w:val="C0C0C0"/>
        <w:sz w:val="22"/>
        <w:szCs w:val="22"/>
      </w:rPr>
      <w:t>6</w:t>
    </w:r>
    <w:r>
      <w:rPr>
        <w:rFonts w:ascii="Arial" w:hAnsi="Arial" w:cs="Arial"/>
        <w:color w:val="C0C0C0"/>
        <w:sz w:val="22"/>
        <w:szCs w:val="22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1A0DE4"/>
    <w:lvl w:ilvl="0">
      <w:start w:val="1"/>
      <w:numFmt w:val="decimal"/>
      <w:pStyle w:val="Bal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27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b/>
        <w:i/>
        <w:sz w:val="24"/>
      </w:rPr>
    </w:lvl>
  </w:abstractNum>
  <w:abstractNum w:abstractNumId="12" w15:restartNumberingAfterBreak="0">
    <w:nsid w:val="0000000D"/>
    <w:multiLevelType w:val="multi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41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03E636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FB2236"/>
    <w:multiLevelType w:val="multilevel"/>
    <w:tmpl w:val="041F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CCC1602"/>
    <w:multiLevelType w:val="multilevel"/>
    <w:tmpl w:val="F6B62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F21C65"/>
    <w:multiLevelType w:val="multilevel"/>
    <w:tmpl w:val="223E0E32"/>
    <w:lvl w:ilvl="0">
      <w:start w:val="1"/>
      <w:numFmt w:val="decimal"/>
      <w:pStyle w:val="StyleHeading1NotBoldNotItalicLef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39204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782B6647"/>
    <w:multiLevelType w:val="hybridMultilevel"/>
    <w:tmpl w:val="0480F914"/>
    <w:lvl w:ilvl="0" w:tplc="B154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049AE"/>
    <w:multiLevelType w:val="multilevel"/>
    <w:tmpl w:val="B64E7A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</w:num>
  <w:num w:numId="22">
    <w:abstractNumId w:val="20"/>
  </w:num>
  <w:num w:numId="23">
    <w:abstractNumId w:val="23"/>
  </w:num>
  <w:num w:numId="24">
    <w:abstractNumId w:val="18"/>
  </w:num>
  <w:num w:numId="25">
    <w:abstractNumId w:val="21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MDIxNjExM7c0MjdV0lEKTi0uzszPAykwqQUA8hJYRCwAAAA="/>
  </w:docVars>
  <w:rsids>
    <w:rsidRoot w:val="009601B5"/>
    <w:rsid w:val="00000CA0"/>
    <w:rsid w:val="00003024"/>
    <w:rsid w:val="0001057E"/>
    <w:rsid w:val="00010801"/>
    <w:rsid w:val="00010828"/>
    <w:rsid w:val="000144C0"/>
    <w:rsid w:val="000168A1"/>
    <w:rsid w:val="00020A00"/>
    <w:rsid w:val="00025BD0"/>
    <w:rsid w:val="00031C89"/>
    <w:rsid w:val="00032C27"/>
    <w:rsid w:val="00032FC8"/>
    <w:rsid w:val="00034DA2"/>
    <w:rsid w:val="000358DE"/>
    <w:rsid w:val="0003689F"/>
    <w:rsid w:val="00041560"/>
    <w:rsid w:val="00062701"/>
    <w:rsid w:val="00065921"/>
    <w:rsid w:val="00070487"/>
    <w:rsid w:val="000711F5"/>
    <w:rsid w:val="0007120A"/>
    <w:rsid w:val="00074B2B"/>
    <w:rsid w:val="0008606F"/>
    <w:rsid w:val="000A2386"/>
    <w:rsid w:val="000A58D2"/>
    <w:rsid w:val="000B13BB"/>
    <w:rsid w:val="000B4421"/>
    <w:rsid w:val="000B61B4"/>
    <w:rsid w:val="000C1A1C"/>
    <w:rsid w:val="000C4BEB"/>
    <w:rsid w:val="000E7261"/>
    <w:rsid w:val="000F72B0"/>
    <w:rsid w:val="001000B4"/>
    <w:rsid w:val="0010079D"/>
    <w:rsid w:val="001019DB"/>
    <w:rsid w:val="001040C2"/>
    <w:rsid w:val="00104125"/>
    <w:rsid w:val="0012061B"/>
    <w:rsid w:val="001244D6"/>
    <w:rsid w:val="0012609B"/>
    <w:rsid w:val="00130642"/>
    <w:rsid w:val="00136F3E"/>
    <w:rsid w:val="00141D15"/>
    <w:rsid w:val="001462EE"/>
    <w:rsid w:val="0015289D"/>
    <w:rsid w:val="00152D58"/>
    <w:rsid w:val="00153200"/>
    <w:rsid w:val="00156BDC"/>
    <w:rsid w:val="001605D7"/>
    <w:rsid w:val="00172B7A"/>
    <w:rsid w:val="001731E7"/>
    <w:rsid w:val="00180C1B"/>
    <w:rsid w:val="001828DC"/>
    <w:rsid w:val="00184175"/>
    <w:rsid w:val="0018635E"/>
    <w:rsid w:val="001870C3"/>
    <w:rsid w:val="00192065"/>
    <w:rsid w:val="001923A6"/>
    <w:rsid w:val="00192C12"/>
    <w:rsid w:val="00194526"/>
    <w:rsid w:val="001A1157"/>
    <w:rsid w:val="001A2539"/>
    <w:rsid w:val="001B246B"/>
    <w:rsid w:val="001B34D0"/>
    <w:rsid w:val="001C1E72"/>
    <w:rsid w:val="001C24C5"/>
    <w:rsid w:val="001C6294"/>
    <w:rsid w:val="001C6D8D"/>
    <w:rsid w:val="001D6262"/>
    <w:rsid w:val="001D7081"/>
    <w:rsid w:val="001D7141"/>
    <w:rsid w:val="001F057C"/>
    <w:rsid w:val="001F1CCF"/>
    <w:rsid w:val="001F208D"/>
    <w:rsid w:val="001F517C"/>
    <w:rsid w:val="0020180D"/>
    <w:rsid w:val="002057A4"/>
    <w:rsid w:val="0021370E"/>
    <w:rsid w:val="00215FB0"/>
    <w:rsid w:val="00220A28"/>
    <w:rsid w:val="002253AA"/>
    <w:rsid w:val="0022797D"/>
    <w:rsid w:val="002337A1"/>
    <w:rsid w:val="00234548"/>
    <w:rsid w:val="00234959"/>
    <w:rsid w:val="00237C85"/>
    <w:rsid w:val="00241209"/>
    <w:rsid w:val="002503CC"/>
    <w:rsid w:val="0025247C"/>
    <w:rsid w:val="00262A52"/>
    <w:rsid w:val="002638B2"/>
    <w:rsid w:val="00263F5D"/>
    <w:rsid w:val="00272C64"/>
    <w:rsid w:val="00273534"/>
    <w:rsid w:val="0027397D"/>
    <w:rsid w:val="0027403D"/>
    <w:rsid w:val="002753DD"/>
    <w:rsid w:val="00276367"/>
    <w:rsid w:val="00276FA4"/>
    <w:rsid w:val="002803CD"/>
    <w:rsid w:val="0028096B"/>
    <w:rsid w:val="00286B91"/>
    <w:rsid w:val="002A192A"/>
    <w:rsid w:val="002A58EA"/>
    <w:rsid w:val="002A6CCC"/>
    <w:rsid w:val="002C510C"/>
    <w:rsid w:val="002C7617"/>
    <w:rsid w:val="002D0A32"/>
    <w:rsid w:val="002D10F2"/>
    <w:rsid w:val="002D49A1"/>
    <w:rsid w:val="002D58D0"/>
    <w:rsid w:val="002D6158"/>
    <w:rsid w:val="002D6E37"/>
    <w:rsid w:val="002D739E"/>
    <w:rsid w:val="002D7DCC"/>
    <w:rsid w:val="002E14BC"/>
    <w:rsid w:val="002E1580"/>
    <w:rsid w:val="002E5498"/>
    <w:rsid w:val="002F200D"/>
    <w:rsid w:val="002F43C9"/>
    <w:rsid w:val="002F4A8F"/>
    <w:rsid w:val="002F5FE2"/>
    <w:rsid w:val="0030351A"/>
    <w:rsid w:val="00306075"/>
    <w:rsid w:val="00311654"/>
    <w:rsid w:val="003146BE"/>
    <w:rsid w:val="00314CF2"/>
    <w:rsid w:val="00315506"/>
    <w:rsid w:val="00320F31"/>
    <w:rsid w:val="00323ACC"/>
    <w:rsid w:val="003250AF"/>
    <w:rsid w:val="00325B36"/>
    <w:rsid w:val="00326F18"/>
    <w:rsid w:val="00331294"/>
    <w:rsid w:val="003375D7"/>
    <w:rsid w:val="003420DF"/>
    <w:rsid w:val="003431C0"/>
    <w:rsid w:val="003511EA"/>
    <w:rsid w:val="00351B7D"/>
    <w:rsid w:val="003528CE"/>
    <w:rsid w:val="00353EE7"/>
    <w:rsid w:val="00356C6E"/>
    <w:rsid w:val="00363EED"/>
    <w:rsid w:val="0037177A"/>
    <w:rsid w:val="003748E3"/>
    <w:rsid w:val="00374E61"/>
    <w:rsid w:val="00380001"/>
    <w:rsid w:val="00381316"/>
    <w:rsid w:val="0038629E"/>
    <w:rsid w:val="003877C2"/>
    <w:rsid w:val="00391DC8"/>
    <w:rsid w:val="003924E5"/>
    <w:rsid w:val="003A265E"/>
    <w:rsid w:val="003B6B5C"/>
    <w:rsid w:val="003C386F"/>
    <w:rsid w:val="003C7892"/>
    <w:rsid w:val="003D30BC"/>
    <w:rsid w:val="003D601F"/>
    <w:rsid w:val="003D6520"/>
    <w:rsid w:val="003D7514"/>
    <w:rsid w:val="003F27EF"/>
    <w:rsid w:val="003F4FD8"/>
    <w:rsid w:val="004034FE"/>
    <w:rsid w:val="004042E8"/>
    <w:rsid w:val="004104B1"/>
    <w:rsid w:val="00412019"/>
    <w:rsid w:val="00413D41"/>
    <w:rsid w:val="00417756"/>
    <w:rsid w:val="00426A7C"/>
    <w:rsid w:val="00427D0B"/>
    <w:rsid w:val="00432A60"/>
    <w:rsid w:val="00432C5B"/>
    <w:rsid w:val="00445114"/>
    <w:rsid w:val="00445F93"/>
    <w:rsid w:val="00450B6C"/>
    <w:rsid w:val="004547B4"/>
    <w:rsid w:val="00454E6B"/>
    <w:rsid w:val="00461C08"/>
    <w:rsid w:val="00476E92"/>
    <w:rsid w:val="00481AF4"/>
    <w:rsid w:val="00482C9C"/>
    <w:rsid w:val="004857C9"/>
    <w:rsid w:val="0048770E"/>
    <w:rsid w:val="004901EA"/>
    <w:rsid w:val="004928A2"/>
    <w:rsid w:val="00493EEA"/>
    <w:rsid w:val="00495E20"/>
    <w:rsid w:val="004A3967"/>
    <w:rsid w:val="004A4F8A"/>
    <w:rsid w:val="004A57B1"/>
    <w:rsid w:val="004C1315"/>
    <w:rsid w:val="004C6662"/>
    <w:rsid w:val="004D1D96"/>
    <w:rsid w:val="004D5121"/>
    <w:rsid w:val="004E328E"/>
    <w:rsid w:val="004E34A3"/>
    <w:rsid w:val="004E5D6C"/>
    <w:rsid w:val="004F2112"/>
    <w:rsid w:val="004F24FB"/>
    <w:rsid w:val="004F26B6"/>
    <w:rsid w:val="004F3746"/>
    <w:rsid w:val="004F4411"/>
    <w:rsid w:val="004F5D67"/>
    <w:rsid w:val="00500412"/>
    <w:rsid w:val="00501D2F"/>
    <w:rsid w:val="00507EEB"/>
    <w:rsid w:val="0051583C"/>
    <w:rsid w:val="00516739"/>
    <w:rsid w:val="005259AE"/>
    <w:rsid w:val="00533CF5"/>
    <w:rsid w:val="005347B7"/>
    <w:rsid w:val="00541144"/>
    <w:rsid w:val="00542DD6"/>
    <w:rsid w:val="00551220"/>
    <w:rsid w:val="00563680"/>
    <w:rsid w:val="00563C9A"/>
    <w:rsid w:val="00564ACA"/>
    <w:rsid w:val="0057242A"/>
    <w:rsid w:val="00573EF8"/>
    <w:rsid w:val="00575201"/>
    <w:rsid w:val="00583DFC"/>
    <w:rsid w:val="00593EEF"/>
    <w:rsid w:val="00594FB2"/>
    <w:rsid w:val="005A0B68"/>
    <w:rsid w:val="005A11FB"/>
    <w:rsid w:val="005A2F4C"/>
    <w:rsid w:val="005B17F2"/>
    <w:rsid w:val="005B7F4C"/>
    <w:rsid w:val="005C03A1"/>
    <w:rsid w:val="005C484C"/>
    <w:rsid w:val="005C6ABF"/>
    <w:rsid w:val="005D1472"/>
    <w:rsid w:val="005D269A"/>
    <w:rsid w:val="005D603B"/>
    <w:rsid w:val="005D639C"/>
    <w:rsid w:val="005E228F"/>
    <w:rsid w:val="005E4D9D"/>
    <w:rsid w:val="005E7333"/>
    <w:rsid w:val="005E742A"/>
    <w:rsid w:val="005E7BC9"/>
    <w:rsid w:val="005F1664"/>
    <w:rsid w:val="005F2F65"/>
    <w:rsid w:val="005F5CEE"/>
    <w:rsid w:val="005F7C1F"/>
    <w:rsid w:val="006003AF"/>
    <w:rsid w:val="0060380C"/>
    <w:rsid w:val="00606908"/>
    <w:rsid w:val="00607CA2"/>
    <w:rsid w:val="00610754"/>
    <w:rsid w:val="006119F0"/>
    <w:rsid w:val="006141F8"/>
    <w:rsid w:val="006155CE"/>
    <w:rsid w:val="0062159B"/>
    <w:rsid w:val="00622229"/>
    <w:rsid w:val="00643269"/>
    <w:rsid w:val="00643BD6"/>
    <w:rsid w:val="0064481F"/>
    <w:rsid w:val="00645527"/>
    <w:rsid w:val="00662ADA"/>
    <w:rsid w:val="006632F5"/>
    <w:rsid w:val="006648F9"/>
    <w:rsid w:val="00666994"/>
    <w:rsid w:val="00675E6E"/>
    <w:rsid w:val="006839A5"/>
    <w:rsid w:val="006847A5"/>
    <w:rsid w:val="00684AEC"/>
    <w:rsid w:val="006855D5"/>
    <w:rsid w:val="00686505"/>
    <w:rsid w:val="006A4186"/>
    <w:rsid w:val="006B0E69"/>
    <w:rsid w:val="006B2CCD"/>
    <w:rsid w:val="006C4707"/>
    <w:rsid w:val="006C4B10"/>
    <w:rsid w:val="006C6176"/>
    <w:rsid w:val="006D31F0"/>
    <w:rsid w:val="006E062F"/>
    <w:rsid w:val="006E21ED"/>
    <w:rsid w:val="006E52D9"/>
    <w:rsid w:val="006E6115"/>
    <w:rsid w:val="006F1877"/>
    <w:rsid w:val="006F7BEF"/>
    <w:rsid w:val="007069C8"/>
    <w:rsid w:val="00714090"/>
    <w:rsid w:val="00717FAF"/>
    <w:rsid w:val="00737CB4"/>
    <w:rsid w:val="00752AC7"/>
    <w:rsid w:val="00754151"/>
    <w:rsid w:val="007541FF"/>
    <w:rsid w:val="007607B7"/>
    <w:rsid w:val="007618C2"/>
    <w:rsid w:val="00765375"/>
    <w:rsid w:val="00767239"/>
    <w:rsid w:val="00770F12"/>
    <w:rsid w:val="00771489"/>
    <w:rsid w:val="0077378C"/>
    <w:rsid w:val="007800BB"/>
    <w:rsid w:val="00781D6C"/>
    <w:rsid w:val="007823DE"/>
    <w:rsid w:val="007870A0"/>
    <w:rsid w:val="00790C5C"/>
    <w:rsid w:val="00792FFC"/>
    <w:rsid w:val="0079622A"/>
    <w:rsid w:val="007A0134"/>
    <w:rsid w:val="007A17CA"/>
    <w:rsid w:val="007A3998"/>
    <w:rsid w:val="007B2D42"/>
    <w:rsid w:val="007C1413"/>
    <w:rsid w:val="007C162D"/>
    <w:rsid w:val="007C6473"/>
    <w:rsid w:val="007D0F11"/>
    <w:rsid w:val="007D51F8"/>
    <w:rsid w:val="007D624A"/>
    <w:rsid w:val="007E0F08"/>
    <w:rsid w:val="007E570D"/>
    <w:rsid w:val="007E6240"/>
    <w:rsid w:val="007F27CF"/>
    <w:rsid w:val="007F52DA"/>
    <w:rsid w:val="007F5E23"/>
    <w:rsid w:val="007F600C"/>
    <w:rsid w:val="008038EE"/>
    <w:rsid w:val="00806C48"/>
    <w:rsid w:val="00807CC6"/>
    <w:rsid w:val="00815071"/>
    <w:rsid w:val="00817F83"/>
    <w:rsid w:val="00821922"/>
    <w:rsid w:val="008277A5"/>
    <w:rsid w:val="00835BDE"/>
    <w:rsid w:val="00835EB2"/>
    <w:rsid w:val="008366C0"/>
    <w:rsid w:val="0083744B"/>
    <w:rsid w:val="00845E3A"/>
    <w:rsid w:val="008520E9"/>
    <w:rsid w:val="008520F9"/>
    <w:rsid w:val="008528FE"/>
    <w:rsid w:val="0085415A"/>
    <w:rsid w:val="008628F9"/>
    <w:rsid w:val="00864367"/>
    <w:rsid w:val="00865980"/>
    <w:rsid w:val="00867C42"/>
    <w:rsid w:val="00874F0E"/>
    <w:rsid w:val="008801F9"/>
    <w:rsid w:val="00881908"/>
    <w:rsid w:val="008A0383"/>
    <w:rsid w:val="008A4C65"/>
    <w:rsid w:val="008B15D5"/>
    <w:rsid w:val="008B6279"/>
    <w:rsid w:val="008B6FF8"/>
    <w:rsid w:val="008C6503"/>
    <w:rsid w:val="008F0F89"/>
    <w:rsid w:val="008F1F1B"/>
    <w:rsid w:val="008F38EE"/>
    <w:rsid w:val="0090185A"/>
    <w:rsid w:val="009040B1"/>
    <w:rsid w:val="00905144"/>
    <w:rsid w:val="00905ED7"/>
    <w:rsid w:val="00907273"/>
    <w:rsid w:val="00912C9F"/>
    <w:rsid w:val="00915D08"/>
    <w:rsid w:val="00920CD6"/>
    <w:rsid w:val="00922EC9"/>
    <w:rsid w:val="00926E03"/>
    <w:rsid w:val="009274DF"/>
    <w:rsid w:val="00927DD9"/>
    <w:rsid w:val="0093542B"/>
    <w:rsid w:val="009363D0"/>
    <w:rsid w:val="00937885"/>
    <w:rsid w:val="00941E54"/>
    <w:rsid w:val="00943515"/>
    <w:rsid w:val="00944061"/>
    <w:rsid w:val="009462EB"/>
    <w:rsid w:val="00951423"/>
    <w:rsid w:val="00955AD3"/>
    <w:rsid w:val="009601B5"/>
    <w:rsid w:val="00961C97"/>
    <w:rsid w:val="00966947"/>
    <w:rsid w:val="009830A3"/>
    <w:rsid w:val="00983C4F"/>
    <w:rsid w:val="0099037E"/>
    <w:rsid w:val="00990DB8"/>
    <w:rsid w:val="00990ED2"/>
    <w:rsid w:val="00991151"/>
    <w:rsid w:val="00997597"/>
    <w:rsid w:val="009A185D"/>
    <w:rsid w:val="009A19AB"/>
    <w:rsid w:val="009A336D"/>
    <w:rsid w:val="009B4EC3"/>
    <w:rsid w:val="009B5E3A"/>
    <w:rsid w:val="009C0CC9"/>
    <w:rsid w:val="009C20E1"/>
    <w:rsid w:val="009C28D5"/>
    <w:rsid w:val="009D0B76"/>
    <w:rsid w:val="009D1D7E"/>
    <w:rsid w:val="009D35F9"/>
    <w:rsid w:val="009F2F10"/>
    <w:rsid w:val="009F316F"/>
    <w:rsid w:val="009F3AB8"/>
    <w:rsid w:val="009F4F93"/>
    <w:rsid w:val="009F7AA3"/>
    <w:rsid w:val="00A0300A"/>
    <w:rsid w:val="00A051F2"/>
    <w:rsid w:val="00A06259"/>
    <w:rsid w:val="00A10BCD"/>
    <w:rsid w:val="00A134DC"/>
    <w:rsid w:val="00A15E68"/>
    <w:rsid w:val="00A16D27"/>
    <w:rsid w:val="00A209FB"/>
    <w:rsid w:val="00A26B72"/>
    <w:rsid w:val="00A41EC6"/>
    <w:rsid w:val="00A4324E"/>
    <w:rsid w:val="00A43F61"/>
    <w:rsid w:val="00A44D4C"/>
    <w:rsid w:val="00A5379C"/>
    <w:rsid w:val="00A56440"/>
    <w:rsid w:val="00A56C1B"/>
    <w:rsid w:val="00A61C39"/>
    <w:rsid w:val="00A61DB3"/>
    <w:rsid w:val="00A6384E"/>
    <w:rsid w:val="00A67287"/>
    <w:rsid w:val="00A67926"/>
    <w:rsid w:val="00A75F3D"/>
    <w:rsid w:val="00A806EE"/>
    <w:rsid w:val="00A90E09"/>
    <w:rsid w:val="00A920AE"/>
    <w:rsid w:val="00A95B0B"/>
    <w:rsid w:val="00AA12CF"/>
    <w:rsid w:val="00AB035F"/>
    <w:rsid w:val="00AB1964"/>
    <w:rsid w:val="00AB50E1"/>
    <w:rsid w:val="00AB59A9"/>
    <w:rsid w:val="00AC36AE"/>
    <w:rsid w:val="00AC6DE9"/>
    <w:rsid w:val="00AD05F5"/>
    <w:rsid w:val="00AD2C39"/>
    <w:rsid w:val="00AD4488"/>
    <w:rsid w:val="00AD648F"/>
    <w:rsid w:val="00AD68D4"/>
    <w:rsid w:val="00AE5170"/>
    <w:rsid w:val="00AE748E"/>
    <w:rsid w:val="00AF4B7E"/>
    <w:rsid w:val="00AF6AFA"/>
    <w:rsid w:val="00B0155E"/>
    <w:rsid w:val="00B04E63"/>
    <w:rsid w:val="00B070A9"/>
    <w:rsid w:val="00B12FB1"/>
    <w:rsid w:val="00B23FA7"/>
    <w:rsid w:val="00B25D8D"/>
    <w:rsid w:val="00B32346"/>
    <w:rsid w:val="00B3273B"/>
    <w:rsid w:val="00B4129A"/>
    <w:rsid w:val="00B42E32"/>
    <w:rsid w:val="00B4672D"/>
    <w:rsid w:val="00B511C8"/>
    <w:rsid w:val="00B512ED"/>
    <w:rsid w:val="00B61758"/>
    <w:rsid w:val="00B61E0C"/>
    <w:rsid w:val="00B65B42"/>
    <w:rsid w:val="00B66D0A"/>
    <w:rsid w:val="00B67CCF"/>
    <w:rsid w:val="00B706BA"/>
    <w:rsid w:val="00B75541"/>
    <w:rsid w:val="00B77A45"/>
    <w:rsid w:val="00B804F5"/>
    <w:rsid w:val="00B830DA"/>
    <w:rsid w:val="00B85BD8"/>
    <w:rsid w:val="00B918AA"/>
    <w:rsid w:val="00BA1E67"/>
    <w:rsid w:val="00BA5D19"/>
    <w:rsid w:val="00BA62E2"/>
    <w:rsid w:val="00BB39B9"/>
    <w:rsid w:val="00BB42C4"/>
    <w:rsid w:val="00BB5DF3"/>
    <w:rsid w:val="00BC4209"/>
    <w:rsid w:val="00BC44D1"/>
    <w:rsid w:val="00BC4AF3"/>
    <w:rsid w:val="00BC515A"/>
    <w:rsid w:val="00BD1088"/>
    <w:rsid w:val="00BD3A75"/>
    <w:rsid w:val="00BD4068"/>
    <w:rsid w:val="00BD4E5E"/>
    <w:rsid w:val="00BD6CA1"/>
    <w:rsid w:val="00BD719D"/>
    <w:rsid w:val="00BE266B"/>
    <w:rsid w:val="00BE4470"/>
    <w:rsid w:val="00BE4652"/>
    <w:rsid w:val="00BE6B63"/>
    <w:rsid w:val="00BE76AD"/>
    <w:rsid w:val="00C000EA"/>
    <w:rsid w:val="00C10FAB"/>
    <w:rsid w:val="00C11377"/>
    <w:rsid w:val="00C178D4"/>
    <w:rsid w:val="00C20E35"/>
    <w:rsid w:val="00C21555"/>
    <w:rsid w:val="00C23E0F"/>
    <w:rsid w:val="00C259A0"/>
    <w:rsid w:val="00C2731B"/>
    <w:rsid w:val="00C3120B"/>
    <w:rsid w:val="00C33855"/>
    <w:rsid w:val="00C37640"/>
    <w:rsid w:val="00C40DB0"/>
    <w:rsid w:val="00C43CBD"/>
    <w:rsid w:val="00C46DF4"/>
    <w:rsid w:val="00C47057"/>
    <w:rsid w:val="00C52426"/>
    <w:rsid w:val="00C539CC"/>
    <w:rsid w:val="00C56209"/>
    <w:rsid w:val="00C5628E"/>
    <w:rsid w:val="00C604A7"/>
    <w:rsid w:val="00C6482A"/>
    <w:rsid w:val="00C74249"/>
    <w:rsid w:val="00C7452F"/>
    <w:rsid w:val="00C810EB"/>
    <w:rsid w:val="00C8421D"/>
    <w:rsid w:val="00C905EE"/>
    <w:rsid w:val="00C920B5"/>
    <w:rsid w:val="00C93283"/>
    <w:rsid w:val="00C93817"/>
    <w:rsid w:val="00C95698"/>
    <w:rsid w:val="00CA0040"/>
    <w:rsid w:val="00CA2023"/>
    <w:rsid w:val="00CB678F"/>
    <w:rsid w:val="00CC7343"/>
    <w:rsid w:val="00CD77F1"/>
    <w:rsid w:val="00CE19D5"/>
    <w:rsid w:val="00CE3463"/>
    <w:rsid w:val="00CE4A7D"/>
    <w:rsid w:val="00CE7BB9"/>
    <w:rsid w:val="00CF44BD"/>
    <w:rsid w:val="00CF49FB"/>
    <w:rsid w:val="00CF5158"/>
    <w:rsid w:val="00CF739C"/>
    <w:rsid w:val="00D028F2"/>
    <w:rsid w:val="00D02E6C"/>
    <w:rsid w:val="00D04F18"/>
    <w:rsid w:val="00D071A4"/>
    <w:rsid w:val="00D11B72"/>
    <w:rsid w:val="00D22E12"/>
    <w:rsid w:val="00D23F1C"/>
    <w:rsid w:val="00D2560B"/>
    <w:rsid w:val="00D33BA0"/>
    <w:rsid w:val="00D35648"/>
    <w:rsid w:val="00D3651B"/>
    <w:rsid w:val="00D43C02"/>
    <w:rsid w:val="00D46C52"/>
    <w:rsid w:val="00D53E3F"/>
    <w:rsid w:val="00D5671F"/>
    <w:rsid w:val="00D63063"/>
    <w:rsid w:val="00D63720"/>
    <w:rsid w:val="00D638E7"/>
    <w:rsid w:val="00D775FB"/>
    <w:rsid w:val="00D77DF9"/>
    <w:rsid w:val="00D81ADB"/>
    <w:rsid w:val="00D86A57"/>
    <w:rsid w:val="00D86ED8"/>
    <w:rsid w:val="00D8766A"/>
    <w:rsid w:val="00D87B25"/>
    <w:rsid w:val="00D91CB8"/>
    <w:rsid w:val="00DA59A7"/>
    <w:rsid w:val="00DA7BE9"/>
    <w:rsid w:val="00DB0969"/>
    <w:rsid w:val="00DB1F06"/>
    <w:rsid w:val="00DB2267"/>
    <w:rsid w:val="00DC03C4"/>
    <w:rsid w:val="00DC5147"/>
    <w:rsid w:val="00DC7EB1"/>
    <w:rsid w:val="00DD046B"/>
    <w:rsid w:val="00DD0667"/>
    <w:rsid w:val="00DD1967"/>
    <w:rsid w:val="00DD2589"/>
    <w:rsid w:val="00DD343F"/>
    <w:rsid w:val="00DE25B0"/>
    <w:rsid w:val="00DE5943"/>
    <w:rsid w:val="00DF28F8"/>
    <w:rsid w:val="00DF6EF5"/>
    <w:rsid w:val="00E0191A"/>
    <w:rsid w:val="00E05632"/>
    <w:rsid w:val="00E23DD6"/>
    <w:rsid w:val="00E23FC7"/>
    <w:rsid w:val="00E24881"/>
    <w:rsid w:val="00E24A43"/>
    <w:rsid w:val="00E2703D"/>
    <w:rsid w:val="00E40DFE"/>
    <w:rsid w:val="00E41247"/>
    <w:rsid w:val="00E416B5"/>
    <w:rsid w:val="00E43465"/>
    <w:rsid w:val="00E43EC0"/>
    <w:rsid w:val="00E521B7"/>
    <w:rsid w:val="00E53BBD"/>
    <w:rsid w:val="00E55476"/>
    <w:rsid w:val="00E6447E"/>
    <w:rsid w:val="00E648B3"/>
    <w:rsid w:val="00E74741"/>
    <w:rsid w:val="00E76598"/>
    <w:rsid w:val="00E8223B"/>
    <w:rsid w:val="00E91C19"/>
    <w:rsid w:val="00E93432"/>
    <w:rsid w:val="00E944C1"/>
    <w:rsid w:val="00E954B8"/>
    <w:rsid w:val="00E973CD"/>
    <w:rsid w:val="00EA00AB"/>
    <w:rsid w:val="00EA2916"/>
    <w:rsid w:val="00EA3B0B"/>
    <w:rsid w:val="00EA6464"/>
    <w:rsid w:val="00EA7800"/>
    <w:rsid w:val="00EA7FBD"/>
    <w:rsid w:val="00EC1B23"/>
    <w:rsid w:val="00ED68CD"/>
    <w:rsid w:val="00EF0806"/>
    <w:rsid w:val="00EF25F3"/>
    <w:rsid w:val="00EF3A01"/>
    <w:rsid w:val="00EF3AA9"/>
    <w:rsid w:val="00F04B35"/>
    <w:rsid w:val="00F04E3B"/>
    <w:rsid w:val="00F12708"/>
    <w:rsid w:val="00F13476"/>
    <w:rsid w:val="00F25BFD"/>
    <w:rsid w:val="00F45B09"/>
    <w:rsid w:val="00F45DD6"/>
    <w:rsid w:val="00F52258"/>
    <w:rsid w:val="00F548CB"/>
    <w:rsid w:val="00F57B58"/>
    <w:rsid w:val="00F61169"/>
    <w:rsid w:val="00F63135"/>
    <w:rsid w:val="00F6468A"/>
    <w:rsid w:val="00F66403"/>
    <w:rsid w:val="00F705CA"/>
    <w:rsid w:val="00F72F91"/>
    <w:rsid w:val="00F778B8"/>
    <w:rsid w:val="00F8055D"/>
    <w:rsid w:val="00F85BE5"/>
    <w:rsid w:val="00F878E5"/>
    <w:rsid w:val="00F9088C"/>
    <w:rsid w:val="00F938C2"/>
    <w:rsid w:val="00F9698F"/>
    <w:rsid w:val="00FA39B7"/>
    <w:rsid w:val="00FA6208"/>
    <w:rsid w:val="00FA77D9"/>
    <w:rsid w:val="00FB0A8C"/>
    <w:rsid w:val="00FB22AB"/>
    <w:rsid w:val="00FB36E6"/>
    <w:rsid w:val="00FC0578"/>
    <w:rsid w:val="00FC09FD"/>
    <w:rsid w:val="00FC33EA"/>
    <w:rsid w:val="00FC6A46"/>
    <w:rsid w:val="00FC6AD5"/>
    <w:rsid w:val="00FC6F70"/>
    <w:rsid w:val="00FD2BE6"/>
    <w:rsid w:val="00FD3B48"/>
    <w:rsid w:val="00FD474C"/>
    <w:rsid w:val="00FD7DE8"/>
    <w:rsid w:val="00FE1006"/>
    <w:rsid w:val="00FE5ED8"/>
    <w:rsid w:val="00FE73B5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F3746-FB9B-47EF-B7E8-CEADB8C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jc w:val="center"/>
      <w:outlineLvl w:val="0"/>
    </w:pPr>
    <w:rPr>
      <w:b/>
      <w:i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numPr>
        <w:ilvl w:val="1"/>
        <w:numId w:val="17"/>
      </w:numPr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7"/>
      </w:numPr>
      <w:jc w:val="both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7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numId w:val="1"/>
      </w:numPr>
      <w:spacing w:after="120"/>
      <w:ind w:left="-1440" w:firstLine="0"/>
      <w:jc w:val="center"/>
      <w:outlineLvl w:val="4"/>
    </w:pPr>
    <w:rPr>
      <w:b/>
      <w:i/>
      <w:sz w:val="28"/>
    </w:rPr>
  </w:style>
  <w:style w:type="paragraph" w:styleId="Balk6">
    <w:name w:val="heading 6"/>
    <w:basedOn w:val="Normal"/>
    <w:next w:val="Normal"/>
    <w:qFormat/>
    <w:pPr>
      <w:keepNext/>
      <w:spacing w:after="120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num" w:pos="360"/>
      </w:tabs>
      <w:jc w:val="right"/>
      <w:outlineLvl w:val="6"/>
    </w:pPr>
    <w:rPr>
      <w:b/>
      <w:i/>
      <w:sz w:val="28"/>
    </w:rPr>
  </w:style>
  <w:style w:type="paragraph" w:styleId="Balk8">
    <w:name w:val="heading 8"/>
    <w:basedOn w:val="Normal"/>
    <w:next w:val="Normal"/>
    <w:qFormat/>
    <w:pPr>
      <w:keepNext/>
      <w:tabs>
        <w:tab w:val="num" w:pos="360"/>
      </w:tabs>
      <w:jc w:val="center"/>
      <w:outlineLvl w:val="7"/>
    </w:pPr>
    <w:rPr>
      <w:b/>
      <w:i/>
      <w:color w:val="000000"/>
      <w:sz w:val="28"/>
    </w:rPr>
  </w:style>
  <w:style w:type="paragraph" w:styleId="Balk9">
    <w:name w:val="heading 9"/>
    <w:basedOn w:val="Normal"/>
    <w:next w:val="Normal"/>
    <w:qFormat/>
    <w:pPr>
      <w:keepNext/>
      <w:tabs>
        <w:tab w:val="num" w:pos="360"/>
      </w:tabs>
      <w:ind w:left="-2152"/>
      <w:outlineLvl w:val="8"/>
    </w:pPr>
    <w:rPr>
      <w:b/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/>
      <w:sz w:val="24"/>
    </w:rPr>
  </w:style>
  <w:style w:type="character" w:customStyle="1" w:styleId="WW8Num12z0">
    <w:name w:val="WW8Num12z0"/>
    <w:rPr>
      <w:rFonts w:ascii="Wingdings" w:hAnsi="Wingdings"/>
      <w:sz w:val="24"/>
    </w:rPr>
  </w:style>
  <w:style w:type="character" w:customStyle="1" w:styleId="WW8Num13z0">
    <w:name w:val="WW8Num13z0"/>
    <w:rPr>
      <w:rFonts w:ascii="Wingdings" w:hAnsi="Wingdings"/>
      <w:sz w:val="24"/>
    </w:rPr>
  </w:style>
  <w:style w:type="character" w:customStyle="1" w:styleId="WW8Num14z0">
    <w:name w:val="WW8Num14z0"/>
    <w:rPr>
      <w:rFonts w:ascii="Times New Roman" w:hAnsi="Times New Roman"/>
      <w:b w:val="0"/>
      <w:i/>
      <w:sz w:val="20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Garamond" w:hAnsi="Garamond"/>
      <w:b w:val="0"/>
      <w:i/>
      <w:sz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Times New Roman" w:hAnsi="Times New Roman"/>
      <w:b w:val="0"/>
      <w:i/>
      <w:sz w:val="2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Garamond" w:eastAsia="Times New Roman" w:hAnsi="Garamond" w:cs="Times New Roman"/>
      <w:b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0">
    <w:name w:val="WW8Num29z0"/>
    <w:rPr>
      <w:b/>
    </w:rPr>
  </w:style>
  <w:style w:type="character" w:customStyle="1" w:styleId="WW8Num33z0">
    <w:name w:val="WW8Num33z0"/>
    <w:rPr>
      <w:b/>
      <w:i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hAnsi="Times New Roman"/>
      <w:b/>
      <w:i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40z0">
    <w:name w:val="WW8Num40z0"/>
    <w:rPr>
      <w:b/>
      <w:i/>
      <w:sz w:val="28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5z0">
    <w:name w:val="WW8Num5z0"/>
    <w:rPr>
      <w:b/>
      <w:i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18z0">
    <w:name w:val="WW8Num18z0"/>
    <w:rPr>
      <w:rFonts w:ascii="Wingdings" w:hAnsi="Wingdings"/>
      <w:sz w:val="24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Garamond" w:hAnsi="Garamond"/>
      <w:b w:val="0"/>
      <w:i/>
      <w:sz w:val="2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b/>
      <w:i/>
      <w:sz w:val="26"/>
    </w:rPr>
  </w:style>
  <w:style w:type="character" w:customStyle="1" w:styleId="WW8Num42z0">
    <w:name w:val="WW8Num42z0"/>
    <w:rPr>
      <w:rFonts w:ascii="Times New Roman" w:hAnsi="Times New Roman"/>
      <w:b w:val="0"/>
      <w:i/>
      <w:sz w:val="22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Garamond" w:hAnsi="Garamond"/>
      <w:b w:val="0"/>
      <w:i/>
      <w:sz w:val="20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Monotype Sorts" w:hAnsi="Monotype Sorts"/>
    </w:rPr>
  </w:style>
  <w:style w:type="character" w:customStyle="1" w:styleId="WW8Num48z0">
    <w:name w:val="WW8Num48z0"/>
    <w:rPr>
      <w:rFonts w:ascii="Times New Roman" w:hAnsi="Times New Roman"/>
      <w:b w:val="0"/>
      <w:i/>
      <w:sz w:val="20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5z0">
    <w:name w:val="WW8Num55z0"/>
    <w:rPr>
      <w:b/>
      <w:i w:val="0"/>
    </w:rPr>
  </w:style>
  <w:style w:type="character" w:customStyle="1" w:styleId="WW8Num57z0">
    <w:name w:val="WW8Num57z0"/>
    <w:rPr>
      <w:rFonts w:ascii="Wingdings" w:hAnsi="Wingdings"/>
      <w:sz w:val="24"/>
    </w:rPr>
  </w:style>
  <w:style w:type="character" w:customStyle="1" w:styleId="WW8Num58z0">
    <w:name w:val="WW8Num58z0"/>
    <w:rPr>
      <w:rFonts w:ascii="Times New Roman" w:hAnsi="Times New Roman"/>
      <w:b/>
      <w:i/>
      <w:sz w:val="24"/>
    </w:rPr>
  </w:style>
  <w:style w:type="character" w:customStyle="1" w:styleId="WW8Num59z0">
    <w:name w:val="WW8Num59z0"/>
    <w:rPr>
      <w:rFonts w:ascii="Garamond" w:hAnsi="Garamond"/>
      <w:sz w:val="24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rFonts w:ascii="Wingdings" w:hAnsi="Wingdings"/>
      <w:sz w:val="24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Times New Roman" w:hAnsi="Times New Roman"/>
      <w:b w:val="0"/>
      <w:i/>
      <w:sz w:val="20"/>
    </w:rPr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Dipnotkarakterleri">
    <w:name w:val="Dipnot karakterleri"/>
    <w:rPr>
      <w:vertAlign w:val="superscript"/>
    </w:rPr>
  </w:style>
  <w:style w:type="paragraph" w:styleId="GvdeMetni">
    <w:name w:val="Body Text"/>
    <w:basedOn w:val="Normal"/>
    <w:pPr>
      <w:widowControl w:val="0"/>
      <w:tabs>
        <w:tab w:val="left" w:pos="340"/>
        <w:tab w:val="left" w:pos="1054"/>
      </w:tabs>
      <w:spacing w:line="289" w:lineRule="exact"/>
      <w:jc w:val="both"/>
    </w:pPr>
    <w:rPr>
      <w:sz w:val="24"/>
      <w:lang w:val="tr-TR"/>
    </w:rPr>
  </w:style>
  <w:style w:type="paragraph" w:styleId="Liste">
    <w:name w:val="List"/>
    <w:basedOn w:val="GvdeMetni"/>
    <w:rPr>
      <w:rFonts w:ascii="Arial" w:hAnsi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Normal"/>
    <w:next w:val="Altyaz"/>
    <w:qFormat/>
    <w:pPr>
      <w:widowControl w:val="0"/>
      <w:jc w:val="center"/>
    </w:pPr>
    <w:rPr>
      <w:b/>
      <w:i/>
      <w:sz w:val="34"/>
      <w:lang w:val="tr-TR"/>
    </w:rPr>
  </w:style>
  <w:style w:type="paragraph" w:styleId="Altyaz">
    <w:name w:val="Subtitle"/>
    <w:basedOn w:val="Normal"/>
    <w:next w:val="GvdeMetni"/>
    <w:qFormat/>
    <w:pPr>
      <w:tabs>
        <w:tab w:val="left" w:leader="dot" w:pos="9450"/>
      </w:tabs>
      <w:ind w:left="-709" w:right="274"/>
    </w:pPr>
    <w:rPr>
      <w:b/>
      <w:i/>
      <w:sz w:val="28"/>
    </w:rPr>
  </w:style>
  <w:style w:type="paragraph" w:styleId="GvdeMetniGirintisi">
    <w:name w:val="Body Text Indent"/>
    <w:basedOn w:val="Normal"/>
    <w:pPr>
      <w:tabs>
        <w:tab w:val="left" w:pos="0"/>
        <w:tab w:val="left" w:pos="5812"/>
      </w:tabs>
    </w:pPr>
    <w:rPr>
      <w:b/>
      <w:i/>
    </w:rPr>
  </w:style>
  <w:style w:type="paragraph" w:styleId="Dizin1">
    <w:name w:val="index 1"/>
    <w:basedOn w:val="Normal"/>
    <w:next w:val="Normal"/>
    <w:semiHidden/>
    <w:pPr>
      <w:widowControl w:val="0"/>
      <w:tabs>
        <w:tab w:val="right" w:pos="1985"/>
        <w:tab w:val="left" w:pos="2127"/>
        <w:tab w:val="left" w:pos="5387"/>
      </w:tabs>
      <w:spacing w:line="360" w:lineRule="auto"/>
      <w:ind w:hanging="426"/>
    </w:pPr>
    <w:rPr>
      <w:sz w:val="24"/>
      <w:lang w:val="tr-TR"/>
    </w:rPr>
  </w:style>
  <w:style w:type="paragraph" w:customStyle="1" w:styleId="WW-GvdeMetniGirintisi2">
    <w:name w:val="WW-Gövde Metni Girintisi 2"/>
    <w:basedOn w:val="Normal"/>
    <w:pPr>
      <w:widowControl w:val="0"/>
      <w:tabs>
        <w:tab w:val="left" w:pos="720"/>
      </w:tabs>
      <w:spacing w:line="277" w:lineRule="exact"/>
      <w:ind w:left="720" w:hanging="720"/>
    </w:pPr>
    <w:rPr>
      <w:b/>
      <w:i/>
      <w:sz w:val="24"/>
      <w:lang w:val="tr-TR"/>
    </w:rPr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customStyle="1" w:styleId="WW-GvdeMetniGirintisi3">
    <w:name w:val="WW-Gövde Metni Girintisi 3"/>
    <w:basedOn w:val="Normal"/>
    <w:pPr>
      <w:ind w:left="6372" w:firstLine="708"/>
      <w:jc w:val="right"/>
    </w:pPr>
    <w:rPr>
      <w:b/>
      <w:i/>
      <w:sz w:val="28"/>
    </w:rPr>
  </w:style>
  <w:style w:type="paragraph" w:customStyle="1" w:styleId="WW-BelgeBalantlar">
    <w:name w:val="WW-Belge Bağlantıları"/>
    <w:basedOn w:val="Normal"/>
    <w:pPr>
      <w:shd w:val="clear" w:color="auto" w:fill="000080"/>
    </w:pPr>
    <w:rPr>
      <w:rFonts w:ascii="Tahoma" w:hAnsi="Tahoma"/>
    </w:rPr>
  </w:style>
  <w:style w:type="paragraph" w:customStyle="1" w:styleId="WW-GvdeMetni3">
    <w:name w:val="WW-Gövde Metni 3"/>
    <w:basedOn w:val="Normal"/>
    <w:rPr>
      <w:i/>
      <w:sz w:val="22"/>
    </w:rPr>
  </w:style>
  <w:style w:type="paragraph" w:customStyle="1" w:styleId="WW-ResimYazs">
    <w:name w:val="WW-Resim Yazısı"/>
    <w:basedOn w:val="Normal"/>
    <w:next w:val="Normal"/>
    <w:pPr>
      <w:widowControl w:val="0"/>
      <w:tabs>
        <w:tab w:val="left" w:pos="2381"/>
      </w:tabs>
      <w:jc w:val="center"/>
    </w:pPr>
    <w:rPr>
      <w:b/>
      <w:i/>
      <w:sz w:val="28"/>
      <w:lang w:val="tr-TR"/>
    </w:rPr>
  </w:style>
  <w:style w:type="paragraph" w:styleId="T3">
    <w:name w:val="toc 3"/>
    <w:basedOn w:val="Normal"/>
    <w:next w:val="Normal"/>
    <w:uiPriority w:val="39"/>
    <w:qFormat/>
    <w:rsid w:val="00F9088C"/>
    <w:pPr>
      <w:tabs>
        <w:tab w:val="right" w:leader="dot" w:pos="9061"/>
      </w:tabs>
      <w:spacing w:after="120"/>
      <w:ind w:left="357"/>
      <w:contextualSpacing/>
    </w:pPr>
    <w:rPr>
      <w:rFonts w:ascii="Arial" w:hAnsi="Arial"/>
      <w:lang w:val="en-US"/>
    </w:rPr>
  </w:style>
  <w:style w:type="paragraph" w:styleId="DipnotMetni">
    <w:name w:val="footnote text"/>
    <w:basedOn w:val="Normal"/>
    <w:semiHidden/>
  </w:style>
  <w:style w:type="paragraph" w:customStyle="1" w:styleId="WW-GvdeMetni2">
    <w:name w:val="WW-Gövde Metni 2"/>
    <w:basedOn w:val="Normal"/>
    <w:pPr>
      <w:ind w:right="562"/>
      <w:jc w:val="both"/>
    </w:pPr>
    <w:rPr>
      <w:rFonts w:ascii="Garamond" w:hAnsi="Garamond"/>
      <w:b/>
      <w:sz w:val="24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ereveierii">
    <w:name w:val="Çerçeve içeriği"/>
    <w:basedOn w:val="GvdeMetni"/>
  </w:style>
  <w:style w:type="paragraph" w:customStyle="1" w:styleId="WW-NormalWeb1">
    <w:name w:val="WW-Normal (Web)1"/>
    <w:basedOn w:val="Normal"/>
    <w:pPr>
      <w:spacing w:before="280" w:after="280"/>
    </w:pPr>
    <w:rPr>
      <w:sz w:val="24"/>
      <w:szCs w:val="24"/>
      <w:lang w:val="tr-TR"/>
    </w:rPr>
  </w:style>
  <w:style w:type="paragraph" w:customStyle="1" w:styleId="WW-BodyTextIndent2">
    <w:name w:val="WW-Body Text Indent 2"/>
    <w:basedOn w:val="Normal"/>
    <w:pPr>
      <w:widowControl w:val="0"/>
      <w:spacing w:before="120" w:after="120"/>
      <w:ind w:left="357"/>
      <w:jc w:val="both"/>
    </w:pPr>
    <w:rPr>
      <w:rFonts w:eastAsia="Arial Unicode MS"/>
      <w:color w:val="000000"/>
      <w:sz w:val="24"/>
      <w:lang w:val="tr-TR"/>
    </w:rPr>
  </w:style>
  <w:style w:type="paragraph" w:customStyle="1" w:styleId="WW-NormalWeb">
    <w:name w:val="WW-Normal (Web)"/>
    <w:basedOn w:val="Normal"/>
    <w:pPr>
      <w:widowControl w:val="0"/>
      <w:spacing w:before="280" w:after="280"/>
    </w:pPr>
    <w:rPr>
      <w:rFonts w:eastAsia="Arial Unicode MS"/>
      <w:color w:val="000000"/>
      <w:sz w:val="24"/>
      <w:lang w:val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Heading1NotBoldNotItalicLeft">
    <w:name w:val="Style Heading 1 + Not Bold Not Italic Left"/>
    <w:basedOn w:val="Balk1"/>
    <w:link w:val="StyleHeading1NotBoldNotItalicLeftChar"/>
    <w:pPr>
      <w:numPr>
        <w:numId w:val="17"/>
      </w:numPr>
      <w:jc w:val="left"/>
    </w:pPr>
    <w:rPr>
      <w:i w:val="0"/>
      <w:szCs w:val="28"/>
    </w:rPr>
  </w:style>
  <w:style w:type="paragraph" w:styleId="T1">
    <w:name w:val="toc 1"/>
    <w:basedOn w:val="Normal"/>
    <w:next w:val="Normal"/>
    <w:uiPriority w:val="39"/>
    <w:qFormat/>
    <w:rsid w:val="004F4411"/>
    <w:pPr>
      <w:tabs>
        <w:tab w:val="left" w:pos="720"/>
        <w:tab w:val="right" w:leader="dot" w:pos="9060"/>
      </w:tabs>
      <w:spacing w:after="120"/>
    </w:pPr>
    <w:rPr>
      <w:rFonts w:ascii="Arial" w:hAnsi="Arial"/>
      <w:b/>
    </w:rPr>
  </w:style>
  <w:style w:type="paragraph" w:styleId="T2">
    <w:name w:val="toc 2"/>
    <w:basedOn w:val="Normal"/>
    <w:next w:val="Normal"/>
    <w:uiPriority w:val="39"/>
    <w:qFormat/>
    <w:rsid w:val="00F9088C"/>
    <w:pPr>
      <w:tabs>
        <w:tab w:val="left" w:pos="960"/>
        <w:tab w:val="right" w:leader="dot" w:pos="9060"/>
      </w:tabs>
      <w:spacing w:after="120"/>
      <w:ind w:left="198"/>
      <w:contextualSpacing/>
    </w:pPr>
    <w:rPr>
      <w:rFonts w:ascii="Arial" w:hAnsi="Arial"/>
    </w:rPr>
  </w:style>
  <w:style w:type="paragraph" w:styleId="T4">
    <w:name w:val="toc 4"/>
    <w:basedOn w:val="Index"/>
    <w:uiPriority w:val="39"/>
    <w:rsid w:val="00D638E7"/>
    <w:pPr>
      <w:tabs>
        <w:tab w:val="right" w:leader="dot" w:pos="9061"/>
      </w:tabs>
      <w:spacing w:after="120"/>
      <w:ind w:left="567"/>
      <w:contextualSpacing/>
    </w:pPr>
    <w:rPr>
      <w:rFonts w:ascii="Arial" w:hAnsi="Arial"/>
    </w:rPr>
  </w:style>
  <w:style w:type="paragraph" w:styleId="T5">
    <w:name w:val="toc 5"/>
    <w:basedOn w:val="Index"/>
    <w:semiHidden/>
    <w:pPr>
      <w:tabs>
        <w:tab w:val="right" w:leader="dot" w:pos="9637"/>
      </w:tabs>
      <w:ind w:left="1132"/>
    </w:pPr>
  </w:style>
  <w:style w:type="paragraph" w:styleId="T6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T7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T8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T9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GvdeMetni"/>
  </w:style>
  <w:style w:type="character" w:customStyle="1" w:styleId="Balk2Char">
    <w:name w:val="Başlık 2 Char"/>
    <w:link w:val="Balk2"/>
    <w:rsid w:val="00FD7DE8"/>
    <w:rPr>
      <w:b/>
      <w:sz w:val="24"/>
      <w:szCs w:val="24"/>
      <w:lang w:val="en-AU" w:eastAsia="ar-SA" w:bidi="ar-SA"/>
    </w:rPr>
  </w:style>
  <w:style w:type="table" w:styleId="TabloKlavuzu">
    <w:name w:val="Table Grid"/>
    <w:basedOn w:val="NormalTablo"/>
    <w:rsid w:val="00C5620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StyleHeading1NotBoldNotItalicLeft"/>
    <w:link w:val="Stil1Char"/>
    <w:qFormat/>
    <w:rsid w:val="007C6473"/>
    <w:pPr>
      <w:numPr>
        <w:numId w:val="0"/>
      </w:numPr>
    </w:pPr>
    <w:rPr>
      <w:rFonts w:ascii="Arial" w:hAnsi="Arial" w:cs="Arial"/>
      <w:sz w:val="22"/>
      <w:szCs w:val="22"/>
    </w:rPr>
  </w:style>
  <w:style w:type="paragraph" w:customStyle="1" w:styleId="Stil2">
    <w:name w:val="Stil2"/>
    <w:basedOn w:val="StyleHeading1NotBoldNotItalicLeft"/>
    <w:link w:val="Stil2Char"/>
    <w:qFormat/>
    <w:rsid w:val="007C6473"/>
    <w:pPr>
      <w:numPr>
        <w:numId w:val="0"/>
      </w:numPr>
      <w:ind w:left="360" w:hanging="360"/>
    </w:pPr>
    <w:rPr>
      <w:rFonts w:ascii="Arial" w:hAnsi="Arial" w:cs="Arial"/>
      <w:sz w:val="22"/>
      <w:szCs w:val="22"/>
    </w:rPr>
  </w:style>
  <w:style w:type="character" w:customStyle="1" w:styleId="Balk1Char">
    <w:name w:val="Başlık 1 Char"/>
    <w:link w:val="Balk1"/>
    <w:rsid w:val="007C6473"/>
    <w:rPr>
      <w:b/>
      <w:i/>
      <w:sz w:val="32"/>
      <w:szCs w:val="32"/>
      <w:lang w:eastAsia="ar-SA"/>
    </w:rPr>
  </w:style>
  <w:style w:type="character" w:customStyle="1" w:styleId="StyleHeading1NotBoldNotItalicLeftChar">
    <w:name w:val="Style Heading 1 + Not Bold Not Italic Left Char"/>
    <w:link w:val="StyleHeading1NotBoldNotItalicLeft"/>
    <w:rsid w:val="007C6473"/>
    <w:rPr>
      <w:b/>
      <w:i w:val="0"/>
      <w:sz w:val="32"/>
      <w:szCs w:val="28"/>
      <w:lang w:eastAsia="ar-SA"/>
    </w:rPr>
  </w:style>
  <w:style w:type="character" w:customStyle="1" w:styleId="Stil1Char">
    <w:name w:val="Stil1 Char"/>
    <w:link w:val="Stil1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3">
    <w:name w:val="Stil3"/>
    <w:basedOn w:val="Normal"/>
    <w:link w:val="Stil3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2Char">
    <w:name w:val="Stil2 Char"/>
    <w:link w:val="Stil2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4">
    <w:name w:val="Stil4"/>
    <w:basedOn w:val="Normal"/>
    <w:link w:val="Stil4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3Char">
    <w:name w:val="Stil3 Char"/>
    <w:link w:val="Stil3"/>
    <w:rsid w:val="007C6473"/>
    <w:rPr>
      <w:rFonts w:ascii="Arial" w:hAnsi="Arial" w:cs="Arial"/>
      <w:b/>
      <w:sz w:val="22"/>
      <w:szCs w:val="22"/>
      <w:lang w:eastAsia="ar-SA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A336D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tr-TR"/>
    </w:rPr>
  </w:style>
  <w:style w:type="character" w:customStyle="1" w:styleId="Stil4Char">
    <w:name w:val="Stil4 Char"/>
    <w:link w:val="Stil4"/>
    <w:rsid w:val="007C6473"/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03CA-D15F-4935-A4BE-B5FF897F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AR-GE YARDIMI PROJE ÖNERİ BİLGİLERİ (AGY100)</vt:lpstr>
      <vt:lpstr>AR-GE YARDIMI PROJE ÖNERİ BİLGİLERİ (AGY100)  </vt:lpstr>
    </vt:vector>
  </TitlesOfParts>
  <Company/>
  <LinksUpToDate>false</LinksUpToDate>
  <CharactersWithSpaces>5513</CharactersWithSpaces>
  <SharedDoc>false</SharedDoc>
  <HLinks>
    <vt:vector size="102" baseType="variant"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_Toc411428782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_Toc411428781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_Toc411428780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_Toc411428778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_Toc411428777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_Toc411428776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_Toc411428775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_Toc411428774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_Toc411428773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_Toc411428772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_Toc411428771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_Toc411428770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_Toc411428769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_Toc411428768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_Toc411428767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_Toc411428766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_Toc411428765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YARDIMI PROJE ÖNERİ BİLGİLERİ (AGY100)</dc:title>
  <dc:subject/>
  <dc:creator>ercan.orhan</dc:creator>
  <cp:keywords/>
  <cp:lastModifiedBy>Hamdi Aksu</cp:lastModifiedBy>
  <cp:revision>14</cp:revision>
  <cp:lastPrinted>2019-01-11T09:23:00Z</cp:lastPrinted>
  <dcterms:created xsi:type="dcterms:W3CDTF">2024-07-25T06:33:00Z</dcterms:created>
  <dcterms:modified xsi:type="dcterms:W3CDTF">2024-07-25T11:13:00Z</dcterms:modified>
</cp:coreProperties>
</file>